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D6178" w:rsidRPr="00A22AB3" w:rsidRDefault="006D6178" w:rsidP="006D6178">
      <w:pPr>
        <w:rPr>
          <w:rFonts w:ascii="Times New Roman" w:hAnsi="Times New Roman"/>
          <w:sz w:val="24"/>
        </w:rPr>
      </w:pPr>
    </w:p>
    <w:p w:rsidR="006D6178" w:rsidRPr="00A22AB3" w:rsidRDefault="006D6178" w:rsidP="006D6178">
      <w:pPr>
        <w:rPr>
          <w:rFonts w:ascii="Times New Roman" w:hAnsi="Times New Roman"/>
          <w:sz w:val="24"/>
        </w:rPr>
      </w:pPr>
    </w:p>
    <w:p w:rsidR="006D6178" w:rsidRPr="00A22AB3" w:rsidRDefault="006D6178" w:rsidP="006D6178">
      <w:pPr>
        <w:rPr>
          <w:rFonts w:ascii="Times New Roman" w:hAnsi="Times New Roman"/>
          <w:sz w:val="24"/>
        </w:rPr>
      </w:pPr>
    </w:p>
    <w:p w:rsidR="006D6178" w:rsidRPr="00A22AB3" w:rsidRDefault="006D6178" w:rsidP="006D6178">
      <w:pPr>
        <w:rPr>
          <w:rFonts w:ascii="Times New Roman" w:hAnsi="Times New Roman"/>
          <w:sz w:val="24"/>
        </w:rPr>
      </w:pPr>
    </w:p>
    <w:p w:rsidR="006D6178" w:rsidRPr="00A22AB3" w:rsidRDefault="006D6178" w:rsidP="006D6178">
      <w:pPr>
        <w:rPr>
          <w:rFonts w:ascii="Times New Roman" w:hAnsi="Times New Roman"/>
          <w:sz w:val="24"/>
        </w:rPr>
      </w:pPr>
    </w:p>
    <w:p w:rsidR="006D6178" w:rsidRPr="00A22AB3" w:rsidRDefault="006D6178" w:rsidP="006D6178">
      <w:pPr>
        <w:rPr>
          <w:rFonts w:ascii="Times New Roman" w:hAnsi="Times New Roman"/>
          <w:sz w:val="24"/>
        </w:rPr>
      </w:pPr>
    </w:p>
    <w:p w:rsidR="006D6178" w:rsidRPr="00A22AB3" w:rsidRDefault="006D6178" w:rsidP="006D6178">
      <w:pPr>
        <w:rPr>
          <w:rFonts w:ascii="Times New Roman" w:hAnsi="Times New Roman"/>
          <w:sz w:val="24"/>
        </w:rPr>
      </w:pPr>
    </w:p>
    <w:p w:rsidR="006D6178" w:rsidRPr="00A22AB3" w:rsidRDefault="006D6178" w:rsidP="006D6178">
      <w:pPr>
        <w:rPr>
          <w:rFonts w:ascii="Times New Roman" w:hAnsi="Times New Roman"/>
          <w:sz w:val="24"/>
        </w:rPr>
      </w:pPr>
    </w:p>
    <w:p w:rsidR="006D6178" w:rsidRPr="00A22AB3" w:rsidRDefault="006D6178" w:rsidP="006D6178">
      <w:pPr>
        <w:rPr>
          <w:rFonts w:ascii="Times New Roman" w:hAnsi="Times New Roman"/>
          <w:sz w:val="24"/>
        </w:rPr>
      </w:pPr>
    </w:p>
    <w:p w:rsidR="006D6178" w:rsidRPr="00A22AB3" w:rsidRDefault="006D6178" w:rsidP="006D6178">
      <w:pPr>
        <w:jc w:val="center"/>
        <w:rPr>
          <w:rFonts w:ascii="Times New Roman" w:hAnsi="Times New Roman"/>
          <w:sz w:val="24"/>
        </w:rPr>
      </w:pPr>
      <w:r w:rsidRPr="00A22AB3">
        <w:rPr>
          <w:rFonts w:ascii="Times New Roman" w:hAnsi="Times New Roman"/>
          <w:sz w:val="24"/>
        </w:rPr>
        <w:t>Saturday Night Palsy: Intervention Plan</w:t>
      </w:r>
    </w:p>
    <w:p w:rsidR="006D6178" w:rsidRPr="00A22AB3" w:rsidRDefault="006D6178" w:rsidP="006D6178">
      <w:pPr>
        <w:jc w:val="center"/>
        <w:rPr>
          <w:rFonts w:ascii="Times New Roman" w:hAnsi="Times New Roman"/>
          <w:sz w:val="24"/>
        </w:rPr>
      </w:pPr>
      <w:r w:rsidRPr="00A22AB3">
        <w:rPr>
          <w:rFonts w:ascii="Times New Roman" w:hAnsi="Times New Roman"/>
          <w:sz w:val="24"/>
        </w:rPr>
        <w:t>Alyssa Kolanowski and Rachel Csatari</w:t>
      </w:r>
    </w:p>
    <w:p w:rsidR="006D6178" w:rsidRPr="00A22AB3" w:rsidRDefault="006D6178" w:rsidP="006D6178">
      <w:pPr>
        <w:jc w:val="center"/>
        <w:rPr>
          <w:rFonts w:ascii="Times New Roman" w:hAnsi="Times New Roman"/>
          <w:sz w:val="24"/>
        </w:rPr>
      </w:pPr>
      <w:r w:rsidRPr="00A22AB3">
        <w:rPr>
          <w:rFonts w:ascii="Times New Roman" w:hAnsi="Times New Roman"/>
          <w:sz w:val="24"/>
        </w:rPr>
        <w:t>Saginaw Valley State University</w:t>
      </w:r>
    </w:p>
    <w:p w:rsidR="006D6178" w:rsidRPr="00A22AB3" w:rsidRDefault="006D6178" w:rsidP="006D6178">
      <w:pPr>
        <w:rPr>
          <w:rFonts w:ascii="Times New Roman" w:hAnsi="Times New Roman"/>
          <w:sz w:val="24"/>
        </w:rPr>
      </w:pPr>
      <w:r w:rsidRPr="00A22AB3">
        <w:rPr>
          <w:rFonts w:ascii="Times New Roman" w:hAnsi="Times New Roman"/>
          <w:sz w:val="24"/>
        </w:rPr>
        <w:br w:type="page"/>
      </w:r>
    </w:p>
    <w:p w:rsidR="006D6178" w:rsidRPr="00325752" w:rsidRDefault="00A44F48" w:rsidP="00A44F48">
      <w:pPr>
        <w:tabs>
          <w:tab w:val="left" w:pos="3320"/>
          <w:tab w:val="center" w:pos="4680"/>
        </w:tabs>
        <w:rPr>
          <w:rFonts w:ascii="Times New Roman" w:hAnsi="Times New Roman"/>
          <w:b/>
          <w:sz w:val="24"/>
        </w:rPr>
      </w:pPr>
      <w:r w:rsidRPr="00A44F48">
        <w:rPr>
          <w:rFonts w:ascii="Times New Roman" w:hAnsi="Times New Roman"/>
          <w:sz w:val="24"/>
        </w:rPr>
        <w:tab/>
      </w:r>
      <w:r w:rsidRPr="00325752">
        <w:rPr>
          <w:rFonts w:ascii="Times New Roman" w:hAnsi="Times New Roman"/>
          <w:b/>
          <w:sz w:val="24"/>
        </w:rPr>
        <w:tab/>
      </w:r>
      <w:r w:rsidR="006D6178" w:rsidRPr="00325752">
        <w:rPr>
          <w:rFonts w:ascii="Times New Roman" w:hAnsi="Times New Roman"/>
          <w:b/>
          <w:sz w:val="24"/>
        </w:rPr>
        <w:t>Summary</w:t>
      </w:r>
      <w:r w:rsidR="002D2E90">
        <w:rPr>
          <w:rFonts w:ascii="Times New Roman" w:hAnsi="Times New Roman"/>
          <w:b/>
          <w:sz w:val="24"/>
        </w:rPr>
        <w:t xml:space="preserve"> of the</w:t>
      </w:r>
      <w:r w:rsidR="00174EEB">
        <w:rPr>
          <w:rFonts w:ascii="Times New Roman" w:hAnsi="Times New Roman"/>
          <w:b/>
          <w:sz w:val="24"/>
        </w:rPr>
        <w:t xml:space="preserve"> Occupational Profile</w:t>
      </w:r>
    </w:p>
    <w:p w:rsidR="00174EEB" w:rsidRDefault="00A44F48" w:rsidP="0090527A">
      <w:pPr>
        <w:spacing w:after="0" w:line="480" w:lineRule="auto"/>
        <w:rPr>
          <w:rFonts w:ascii="Times New Roman" w:hAnsi="Times New Roman"/>
          <w:sz w:val="24"/>
        </w:rPr>
      </w:pPr>
      <w:r w:rsidRPr="00A44F48">
        <w:rPr>
          <w:rFonts w:ascii="Times New Roman" w:hAnsi="Times New Roman"/>
          <w:sz w:val="24"/>
        </w:rPr>
        <w:tab/>
        <w:t xml:space="preserve">Don is a </w:t>
      </w:r>
      <w:r w:rsidR="00325752">
        <w:rPr>
          <w:rFonts w:ascii="Times New Roman" w:hAnsi="Times New Roman"/>
          <w:sz w:val="24"/>
        </w:rPr>
        <w:t xml:space="preserve">twenty-two year old male </w:t>
      </w:r>
      <w:r w:rsidR="00B6228A">
        <w:rPr>
          <w:rFonts w:ascii="Times New Roman" w:hAnsi="Times New Roman"/>
          <w:sz w:val="24"/>
        </w:rPr>
        <w:t>who recently sustained a</w:t>
      </w:r>
      <w:r w:rsidR="000D2E79">
        <w:rPr>
          <w:rFonts w:ascii="Times New Roman" w:hAnsi="Times New Roman"/>
          <w:sz w:val="24"/>
        </w:rPr>
        <w:t xml:space="preserve"> radial nerve compression from</w:t>
      </w:r>
      <w:r w:rsidR="00B6228A">
        <w:rPr>
          <w:rFonts w:ascii="Times New Roman" w:hAnsi="Times New Roman"/>
          <w:sz w:val="24"/>
        </w:rPr>
        <w:t xml:space="preserve"> sleeping with his arm over the back </w:t>
      </w:r>
      <w:r w:rsidR="00174EEB">
        <w:rPr>
          <w:rFonts w:ascii="Times New Roman" w:hAnsi="Times New Roman"/>
          <w:sz w:val="24"/>
        </w:rPr>
        <w:t>of a chair after a</w:t>
      </w:r>
      <w:r w:rsidR="00F93E63">
        <w:rPr>
          <w:rFonts w:ascii="Times New Roman" w:hAnsi="Times New Roman"/>
          <w:sz w:val="24"/>
        </w:rPr>
        <w:t xml:space="preserve">n </w:t>
      </w:r>
      <w:r w:rsidR="00174EEB">
        <w:rPr>
          <w:rFonts w:ascii="Times New Roman" w:hAnsi="Times New Roman"/>
          <w:sz w:val="24"/>
        </w:rPr>
        <w:t>evening of binge drinking.  When he awoke several hours later</w:t>
      </w:r>
      <w:r w:rsidR="00F93E63">
        <w:rPr>
          <w:rFonts w:ascii="Times New Roman" w:hAnsi="Times New Roman"/>
          <w:sz w:val="24"/>
        </w:rPr>
        <w:t>,</w:t>
      </w:r>
      <w:r w:rsidR="00174EEB">
        <w:rPr>
          <w:rFonts w:ascii="Times New Roman" w:hAnsi="Times New Roman"/>
          <w:sz w:val="24"/>
        </w:rPr>
        <w:t xml:space="preserve"> he noticed that he was unable to </w:t>
      </w:r>
      <w:r w:rsidR="006B340A">
        <w:rPr>
          <w:rFonts w:ascii="Times New Roman" w:hAnsi="Times New Roman"/>
          <w:sz w:val="24"/>
        </w:rPr>
        <w:t xml:space="preserve">move his arm in a certain way.  </w:t>
      </w:r>
      <w:r w:rsidR="00174EEB">
        <w:rPr>
          <w:rFonts w:ascii="Times New Roman" w:hAnsi="Times New Roman"/>
          <w:sz w:val="24"/>
        </w:rPr>
        <w:t>Don waited a few da</w:t>
      </w:r>
      <w:r w:rsidR="00F93E63">
        <w:rPr>
          <w:rFonts w:ascii="Times New Roman" w:hAnsi="Times New Roman"/>
          <w:sz w:val="24"/>
        </w:rPr>
        <w:t xml:space="preserve">ys, however, and since </w:t>
      </w:r>
      <w:r w:rsidR="00174EEB">
        <w:rPr>
          <w:rFonts w:ascii="Times New Roman" w:hAnsi="Times New Roman"/>
          <w:sz w:val="24"/>
        </w:rPr>
        <w:t>his symptoms weren’t subsiding he went to visit his family doctor and was diagnosed with brachial plexus neuropraxia (Saturday night p</w:t>
      </w:r>
      <w:r w:rsidR="006B340A">
        <w:rPr>
          <w:rFonts w:ascii="Times New Roman" w:hAnsi="Times New Roman"/>
          <w:sz w:val="24"/>
        </w:rPr>
        <w:t xml:space="preserve">alsy) radial nerve compression.  </w:t>
      </w:r>
      <w:r w:rsidR="00174EEB">
        <w:rPr>
          <w:rFonts w:ascii="Times New Roman" w:hAnsi="Times New Roman"/>
          <w:sz w:val="24"/>
        </w:rPr>
        <w:t xml:space="preserve">The occupational therapy evaluation took place three weeks later and Don still hadn’t noticed any improvements at that time. </w:t>
      </w:r>
    </w:p>
    <w:p w:rsidR="009C692B" w:rsidRDefault="009C692B" w:rsidP="0090527A">
      <w:pPr>
        <w:tabs>
          <w:tab w:val="left" w:pos="720"/>
          <w:tab w:val="left" w:pos="1840"/>
        </w:tabs>
        <w:spacing w:after="0" w:line="480" w:lineRule="auto"/>
        <w:rPr>
          <w:rFonts w:ascii="Times New Roman" w:hAnsi="Times New Roman"/>
          <w:sz w:val="24"/>
        </w:rPr>
      </w:pPr>
      <w:r>
        <w:rPr>
          <w:rFonts w:ascii="Times New Roman" w:hAnsi="Times New Roman"/>
          <w:sz w:val="24"/>
        </w:rPr>
        <w:tab/>
        <w:t>Don stated that he hasn’t had any relevant previous injuries</w:t>
      </w:r>
      <w:r w:rsidR="00CC2227">
        <w:rPr>
          <w:rFonts w:ascii="Times New Roman" w:hAnsi="Times New Roman"/>
          <w:sz w:val="24"/>
        </w:rPr>
        <w:t xml:space="preserve"> </w:t>
      </w:r>
      <w:r w:rsidR="006B340A">
        <w:rPr>
          <w:rFonts w:ascii="Times New Roman" w:hAnsi="Times New Roman"/>
          <w:sz w:val="24"/>
        </w:rPr>
        <w:t xml:space="preserve">and doesn’t have any allergies.  </w:t>
      </w:r>
      <w:r w:rsidR="00CC2227">
        <w:rPr>
          <w:rFonts w:ascii="Times New Roman" w:hAnsi="Times New Roman"/>
          <w:sz w:val="24"/>
        </w:rPr>
        <w:t>In addition</w:t>
      </w:r>
      <w:r w:rsidR="00F93E63">
        <w:rPr>
          <w:rFonts w:ascii="Times New Roman" w:hAnsi="Times New Roman"/>
          <w:sz w:val="24"/>
        </w:rPr>
        <w:t>,</w:t>
      </w:r>
      <w:r w:rsidR="00CC2227">
        <w:rPr>
          <w:rFonts w:ascii="Times New Roman" w:hAnsi="Times New Roman"/>
          <w:sz w:val="24"/>
        </w:rPr>
        <w:t xml:space="preserve"> he has no</w:t>
      </w:r>
      <w:r>
        <w:rPr>
          <w:rFonts w:ascii="Times New Roman" w:hAnsi="Times New Roman"/>
          <w:sz w:val="24"/>
        </w:rPr>
        <w:t xml:space="preserve"> </w:t>
      </w:r>
      <w:r w:rsidR="00CC2227">
        <w:rPr>
          <w:rFonts w:ascii="Times New Roman" w:hAnsi="Times New Roman"/>
          <w:sz w:val="24"/>
        </w:rPr>
        <w:t>pertinent</w:t>
      </w:r>
      <w:r>
        <w:rPr>
          <w:rFonts w:ascii="Times New Roman" w:hAnsi="Times New Roman"/>
          <w:sz w:val="24"/>
        </w:rPr>
        <w:t xml:space="preserve"> past medical history or any family history of conditions such as diabetes, hypertension or cardiovascular disease.</w:t>
      </w:r>
      <w:r w:rsidR="006B340A">
        <w:rPr>
          <w:rFonts w:ascii="Times New Roman" w:hAnsi="Times New Roman"/>
          <w:sz w:val="24"/>
        </w:rPr>
        <w:t xml:space="preserve">  However, he said the doctor is going to do a nerve conduction study if there are no improvements made.  Don </w:t>
      </w:r>
      <w:r>
        <w:rPr>
          <w:rFonts w:ascii="Times New Roman" w:hAnsi="Times New Roman"/>
          <w:sz w:val="24"/>
        </w:rPr>
        <w:t>is currently taking Prozac for depression.</w:t>
      </w:r>
    </w:p>
    <w:p w:rsidR="00CC2227" w:rsidRDefault="009C692B" w:rsidP="0090527A">
      <w:pPr>
        <w:tabs>
          <w:tab w:val="left" w:pos="720"/>
          <w:tab w:val="left" w:pos="1840"/>
        </w:tabs>
        <w:spacing w:after="0" w:line="480" w:lineRule="auto"/>
        <w:rPr>
          <w:rFonts w:ascii="Times New Roman" w:hAnsi="Times New Roman"/>
          <w:sz w:val="24"/>
        </w:rPr>
      </w:pPr>
      <w:r>
        <w:rPr>
          <w:rFonts w:ascii="Times New Roman" w:hAnsi="Times New Roman"/>
          <w:sz w:val="24"/>
        </w:rPr>
        <w:tab/>
        <w:t>Don lives with his parents and was previously employed at the local grocery store full time working as a cashier and stocking shelves.  His job entailed lifting, reachin</w:t>
      </w:r>
      <w:r w:rsidR="00F93E63">
        <w:rPr>
          <w:rFonts w:ascii="Times New Roman" w:hAnsi="Times New Roman"/>
          <w:sz w:val="24"/>
        </w:rPr>
        <w:t>g, carrying and loading trucks.</w:t>
      </w:r>
      <w:r w:rsidR="00EE2537">
        <w:rPr>
          <w:rFonts w:ascii="Times New Roman" w:hAnsi="Times New Roman"/>
          <w:sz w:val="24"/>
        </w:rPr>
        <w:t xml:space="preserve">  </w:t>
      </w:r>
      <w:r>
        <w:rPr>
          <w:rFonts w:ascii="Times New Roman" w:hAnsi="Times New Roman"/>
          <w:sz w:val="24"/>
        </w:rPr>
        <w:t>Don has been off of work due to his condition and is not receiving unemployment.  He had only been working at the grocery store for six months prior to the injury and has had some difficulty in</w:t>
      </w:r>
      <w:r w:rsidR="00CC2227">
        <w:rPr>
          <w:rFonts w:ascii="Times New Roman" w:hAnsi="Times New Roman"/>
          <w:sz w:val="24"/>
        </w:rPr>
        <w:t xml:space="preserve"> working with his boss</w:t>
      </w:r>
      <w:r>
        <w:rPr>
          <w:rFonts w:ascii="Times New Roman" w:hAnsi="Times New Roman"/>
          <w:sz w:val="24"/>
        </w:rPr>
        <w:t xml:space="preserve">. </w:t>
      </w:r>
      <w:r w:rsidR="00CC2227">
        <w:rPr>
          <w:rFonts w:ascii="Times New Roman" w:hAnsi="Times New Roman"/>
          <w:sz w:val="24"/>
        </w:rPr>
        <w:t xml:space="preserve"> Don said that while he doesn’t know if his previous job will still be available to him when he recovers</w:t>
      </w:r>
      <w:r w:rsidR="00EE2537">
        <w:rPr>
          <w:rFonts w:ascii="Times New Roman" w:hAnsi="Times New Roman"/>
          <w:sz w:val="24"/>
        </w:rPr>
        <w:t>,</w:t>
      </w:r>
      <w:r w:rsidR="00CC2227">
        <w:rPr>
          <w:rFonts w:ascii="Times New Roman" w:hAnsi="Times New Roman"/>
          <w:sz w:val="24"/>
        </w:rPr>
        <w:t xml:space="preserve"> he will need to get back to some job because he nee</w:t>
      </w:r>
      <w:r w:rsidR="000D2E79">
        <w:rPr>
          <w:rFonts w:ascii="Times New Roman" w:hAnsi="Times New Roman"/>
          <w:sz w:val="24"/>
        </w:rPr>
        <w:t>ds to make money.  Don suspects</w:t>
      </w:r>
      <w:r w:rsidR="00CC2227">
        <w:rPr>
          <w:rFonts w:ascii="Times New Roman" w:hAnsi="Times New Roman"/>
          <w:sz w:val="24"/>
        </w:rPr>
        <w:t xml:space="preserve"> he may be looking elsewhere for a job because he had such a difficult time getting along with his boss. </w:t>
      </w:r>
    </w:p>
    <w:p w:rsidR="00174EEB" w:rsidRDefault="009C692B" w:rsidP="0090527A">
      <w:pPr>
        <w:tabs>
          <w:tab w:val="left" w:pos="720"/>
          <w:tab w:val="left" w:pos="1840"/>
        </w:tabs>
        <w:spacing w:after="0" w:line="480" w:lineRule="auto"/>
        <w:rPr>
          <w:rFonts w:ascii="Times New Roman" w:hAnsi="Times New Roman"/>
          <w:sz w:val="24"/>
        </w:rPr>
      </w:pPr>
      <w:r>
        <w:rPr>
          <w:rFonts w:ascii="Times New Roman" w:hAnsi="Times New Roman"/>
          <w:sz w:val="24"/>
        </w:rPr>
        <w:t xml:space="preserve"> Don enjoys participating in motocross events.  He rides motorcycles year round and fixes them as a side hobby.  He graduated from high school and worked at a restaurant serving food before being hired at the local grocery store.</w:t>
      </w:r>
    </w:p>
    <w:p w:rsidR="006D6178" w:rsidRDefault="00174EEB" w:rsidP="0090527A">
      <w:pPr>
        <w:spacing w:after="0" w:line="480" w:lineRule="auto"/>
        <w:rPr>
          <w:rFonts w:ascii="Times New Roman" w:hAnsi="Times New Roman"/>
          <w:sz w:val="24"/>
        </w:rPr>
      </w:pPr>
      <w:r>
        <w:rPr>
          <w:rFonts w:ascii="Times New Roman" w:hAnsi="Times New Roman"/>
          <w:sz w:val="24"/>
        </w:rPr>
        <w:tab/>
      </w:r>
      <w:r w:rsidR="00CC2227">
        <w:rPr>
          <w:rFonts w:ascii="Times New Roman" w:hAnsi="Times New Roman"/>
          <w:sz w:val="24"/>
        </w:rPr>
        <w:t xml:space="preserve">Don is right hand dominant and the radial nerve compression occurred in his left upper extremity.  He stated that he is still using his right hand in ADLs and IADLs and that while he is managing it is more difficult.  He commented on the specific </w:t>
      </w:r>
      <w:r w:rsidR="000D2E79">
        <w:rPr>
          <w:rFonts w:ascii="Times New Roman" w:hAnsi="Times New Roman"/>
          <w:sz w:val="24"/>
        </w:rPr>
        <w:t>movements</w:t>
      </w:r>
      <w:r w:rsidR="00CC2227">
        <w:rPr>
          <w:rFonts w:ascii="Times New Roman" w:hAnsi="Times New Roman"/>
          <w:sz w:val="24"/>
        </w:rPr>
        <w:t xml:space="preserve"> that are difficult, “I can use it, I can’t make much of a fist or raise it up at all though and my thumb is hardly working.  Try</w:t>
      </w:r>
      <w:r w:rsidR="000D2E79">
        <w:rPr>
          <w:rFonts w:ascii="Times New Roman" w:hAnsi="Times New Roman"/>
          <w:sz w:val="24"/>
        </w:rPr>
        <w:t>ing to flip my arm over is hard.”</w:t>
      </w:r>
    </w:p>
    <w:p w:rsidR="006F119E" w:rsidRDefault="002D2E90" w:rsidP="006F119E">
      <w:pPr>
        <w:spacing w:after="0" w:line="480" w:lineRule="auto"/>
        <w:jc w:val="center"/>
        <w:rPr>
          <w:rFonts w:ascii="Times New Roman" w:hAnsi="Times New Roman"/>
          <w:b/>
          <w:sz w:val="24"/>
        </w:rPr>
      </w:pPr>
      <w:r>
        <w:rPr>
          <w:rFonts w:ascii="Times New Roman" w:hAnsi="Times New Roman"/>
          <w:b/>
          <w:sz w:val="24"/>
        </w:rPr>
        <w:t xml:space="preserve">Review of </w:t>
      </w:r>
      <w:r w:rsidR="006F119E" w:rsidRPr="006F119E">
        <w:rPr>
          <w:rFonts w:ascii="Times New Roman" w:hAnsi="Times New Roman"/>
          <w:b/>
          <w:sz w:val="24"/>
        </w:rPr>
        <w:t xml:space="preserve">Brachial Plexus Neuropraxia (Saturday Night Palsy) </w:t>
      </w:r>
    </w:p>
    <w:p w:rsidR="006F119E" w:rsidRPr="001A6168" w:rsidRDefault="008409EA" w:rsidP="006F119E">
      <w:pPr>
        <w:spacing w:after="0" w:line="480" w:lineRule="auto"/>
        <w:rPr>
          <w:rFonts w:ascii="Times New Roman" w:hAnsi="Times New Roman"/>
          <w:sz w:val="24"/>
        </w:rPr>
      </w:pPr>
      <w:r>
        <w:rPr>
          <w:rFonts w:ascii="Times New Roman" w:hAnsi="Times New Roman"/>
          <w:b/>
          <w:sz w:val="24"/>
        </w:rPr>
        <w:tab/>
      </w:r>
      <w:r w:rsidR="001A6168">
        <w:rPr>
          <w:rFonts w:ascii="Times New Roman" w:hAnsi="Times New Roman"/>
          <w:sz w:val="24"/>
        </w:rPr>
        <w:t>According to Larsen (2007), “In class Saturday night palsy, the radial nerve is compressed at or slightly above the elbow, causing palsy of the extensor muscles and sensory loss to the wrist and fingers” (p. 24).  This occurrence results when an individual falls into a deep sleep or intoxicated sleep, typically with compression on the posterior humerus by the arm of the chair (</w:t>
      </w:r>
      <w:r w:rsidR="001A6168" w:rsidRPr="001B2FAE">
        <w:rPr>
          <w:rFonts w:ascii="Times New Roman" w:hAnsi="Times New Roman" w:cs="Times New Roman"/>
          <w:sz w:val="24"/>
        </w:rPr>
        <w:t>Burke</w:t>
      </w:r>
      <w:r w:rsidR="001A6168">
        <w:rPr>
          <w:rFonts w:ascii="Times New Roman" w:hAnsi="Times New Roman" w:cs="Times New Roman"/>
          <w:sz w:val="24"/>
        </w:rPr>
        <w:t xml:space="preserve">, Higgins, McClinton, Saunders &amp; Valadata, 2006).  </w:t>
      </w:r>
      <w:r w:rsidR="00050B25">
        <w:rPr>
          <w:rFonts w:ascii="Times New Roman" w:hAnsi="Times New Roman" w:cs="Times New Roman"/>
          <w:sz w:val="24"/>
        </w:rPr>
        <w:t xml:space="preserve">Radial nerve neuropraxia causes significant impairment of the hand.  It results in wrist drop, the inability to extend the wrist.  There is diminished functional use of the hand because MCP finger extension is difficult and power grip and release is altered (Hannah &amp; Hudak, 2001).  </w:t>
      </w:r>
    </w:p>
    <w:p w:rsidR="006D6178" w:rsidRPr="00A22AB3" w:rsidRDefault="006D6178" w:rsidP="006D6178">
      <w:pPr>
        <w:jc w:val="center"/>
        <w:rPr>
          <w:rFonts w:ascii="Times New Roman" w:hAnsi="Times New Roman"/>
          <w:b/>
          <w:sz w:val="24"/>
        </w:rPr>
      </w:pPr>
      <w:r w:rsidRPr="00A22AB3">
        <w:rPr>
          <w:rFonts w:ascii="Times New Roman" w:hAnsi="Times New Roman"/>
          <w:b/>
          <w:sz w:val="24"/>
        </w:rPr>
        <w:t>Data Collected</w:t>
      </w:r>
      <w:r w:rsidR="002D2E90">
        <w:rPr>
          <w:rFonts w:ascii="Times New Roman" w:hAnsi="Times New Roman"/>
          <w:b/>
          <w:sz w:val="24"/>
        </w:rPr>
        <w:t xml:space="preserve"> During the Analysis of Occupational Performance</w:t>
      </w:r>
    </w:p>
    <w:p w:rsidR="003C41F6" w:rsidRDefault="003C41F6" w:rsidP="00A22AB3">
      <w:pPr>
        <w:rPr>
          <w:rFonts w:ascii="Times New Roman" w:hAnsi="Times New Roman"/>
          <w:b/>
          <w:sz w:val="24"/>
        </w:rPr>
      </w:pPr>
      <w:r w:rsidRPr="003C41F6">
        <w:rPr>
          <w:rFonts w:ascii="Times New Roman" w:hAnsi="Times New Roman"/>
          <w:b/>
          <w:sz w:val="24"/>
        </w:rPr>
        <w:t>Goniometry Measurements</w:t>
      </w:r>
    </w:p>
    <w:tbl>
      <w:tblPr>
        <w:tblStyle w:val="TableGrid"/>
        <w:tblW w:w="0" w:type="auto"/>
        <w:tblLook w:val="00BF"/>
      </w:tblPr>
      <w:tblGrid>
        <w:gridCol w:w="4518"/>
        <w:gridCol w:w="2250"/>
        <w:gridCol w:w="2087"/>
      </w:tblGrid>
      <w:tr w:rsidR="005741FE">
        <w:tc>
          <w:tcPr>
            <w:tcW w:w="4518" w:type="dxa"/>
          </w:tcPr>
          <w:p w:rsidR="005741FE" w:rsidRDefault="005741FE" w:rsidP="006D6178">
            <w:pPr>
              <w:rPr>
                <w:rFonts w:ascii="Times New Roman" w:hAnsi="Times New Roman"/>
              </w:rPr>
            </w:pPr>
          </w:p>
        </w:tc>
        <w:tc>
          <w:tcPr>
            <w:tcW w:w="2250" w:type="dxa"/>
          </w:tcPr>
          <w:p w:rsidR="005741FE" w:rsidRDefault="005741FE" w:rsidP="006D6178">
            <w:pPr>
              <w:rPr>
                <w:rFonts w:ascii="Times New Roman" w:hAnsi="Times New Roman"/>
              </w:rPr>
            </w:pPr>
            <w:r>
              <w:rPr>
                <w:rFonts w:ascii="Times New Roman" w:hAnsi="Times New Roman"/>
              </w:rPr>
              <w:t>Right (degrees)</w:t>
            </w:r>
          </w:p>
        </w:tc>
        <w:tc>
          <w:tcPr>
            <w:tcW w:w="2087" w:type="dxa"/>
          </w:tcPr>
          <w:p w:rsidR="005741FE" w:rsidRDefault="005741FE" w:rsidP="006D6178">
            <w:pPr>
              <w:rPr>
                <w:rFonts w:ascii="Times New Roman" w:hAnsi="Times New Roman"/>
              </w:rPr>
            </w:pPr>
            <w:r>
              <w:rPr>
                <w:rFonts w:ascii="Times New Roman" w:hAnsi="Times New Roman"/>
              </w:rPr>
              <w:t>Left (degrees)</w:t>
            </w:r>
          </w:p>
        </w:tc>
      </w:tr>
      <w:tr w:rsidR="005741FE">
        <w:tc>
          <w:tcPr>
            <w:tcW w:w="4518" w:type="dxa"/>
          </w:tcPr>
          <w:p w:rsidR="005741FE" w:rsidRDefault="005741FE" w:rsidP="006D6178">
            <w:pPr>
              <w:rPr>
                <w:rFonts w:ascii="Times New Roman" w:hAnsi="Times New Roman"/>
              </w:rPr>
            </w:pPr>
            <w:r>
              <w:rPr>
                <w:rFonts w:ascii="Times New Roman" w:hAnsi="Times New Roman"/>
              </w:rPr>
              <w:t>Elbow extension</w:t>
            </w:r>
          </w:p>
        </w:tc>
        <w:tc>
          <w:tcPr>
            <w:tcW w:w="2250" w:type="dxa"/>
          </w:tcPr>
          <w:p w:rsidR="005741FE" w:rsidRDefault="005741FE" w:rsidP="006D6178">
            <w:pPr>
              <w:rPr>
                <w:rFonts w:ascii="Times New Roman" w:hAnsi="Times New Roman"/>
              </w:rPr>
            </w:pPr>
            <w:r>
              <w:rPr>
                <w:rFonts w:ascii="Times New Roman" w:hAnsi="Times New Roman"/>
              </w:rPr>
              <w:t>-50</w:t>
            </w:r>
          </w:p>
        </w:tc>
        <w:tc>
          <w:tcPr>
            <w:tcW w:w="2087" w:type="dxa"/>
          </w:tcPr>
          <w:p w:rsidR="005741FE" w:rsidRDefault="005741FE" w:rsidP="006D6178">
            <w:pPr>
              <w:rPr>
                <w:rFonts w:ascii="Times New Roman" w:hAnsi="Times New Roman"/>
              </w:rPr>
            </w:pPr>
            <w:r>
              <w:rPr>
                <w:rFonts w:ascii="Times New Roman" w:hAnsi="Times New Roman"/>
              </w:rPr>
              <w:t>0</w:t>
            </w:r>
          </w:p>
        </w:tc>
      </w:tr>
      <w:tr w:rsidR="005741FE">
        <w:tc>
          <w:tcPr>
            <w:tcW w:w="4518" w:type="dxa"/>
          </w:tcPr>
          <w:p w:rsidR="005741FE" w:rsidRDefault="005741FE" w:rsidP="006D6178">
            <w:pPr>
              <w:rPr>
                <w:rFonts w:ascii="Times New Roman" w:hAnsi="Times New Roman"/>
              </w:rPr>
            </w:pPr>
            <w:r>
              <w:rPr>
                <w:rFonts w:ascii="Times New Roman" w:hAnsi="Times New Roman"/>
              </w:rPr>
              <w:t>Forearm supination</w:t>
            </w:r>
          </w:p>
        </w:tc>
        <w:tc>
          <w:tcPr>
            <w:tcW w:w="2250" w:type="dxa"/>
          </w:tcPr>
          <w:p w:rsidR="005741FE" w:rsidRDefault="005741FE" w:rsidP="006D6178">
            <w:pPr>
              <w:rPr>
                <w:rFonts w:ascii="Times New Roman" w:hAnsi="Times New Roman"/>
              </w:rPr>
            </w:pPr>
            <w:r>
              <w:rPr>
                <w:rFonts w:ascii="Times New Roman" w:hAnsi="Times New Roman"/>
              </w:rPr>
              <w:t>55</w:t>
            </w:r>
          </w:p>
        </w:tc>
        <w:tc>
          <w:tcPr>
            <w:tcW w:w="2087" w:type="dxa"/>
          </w:tcPr>
          <w:p w:rsidR="005741FE" w:rsidRDefault="005741FE" w:rsidP="006D6178">
            <w:pPr>
              <w:rPr>
                <w:rFonts w:ascii="Times New Roman" w:hAnsi="Times New Roman"/>
              </w:rPr>
            </w:pPr>
            <w:r>
              <w:rPr>
                <w:rFonts w:ascii="Times New Roman" w:hAnsi="Times New Roman"/>
              </w:rPr>
              <w:t>90</w:t>
            </w:r>
          </w:p>
        </w:tc>
      </w:tr>
      <w:tr w:rsidR="005741FE">
        <w:tc>
          <w:tcPr>
            <w:tcW w:w="4518" w:type="dxa"/>
          </w:tcPr>
          <w:p w:rsidR="005741FE" w:rsidRDefault="005741FE" w:rsidP="006D6178">
            <w:pPr>
              <w:rPr>
                <w:rFonts w:ascii="Times New Roman" w:hAnsi="Times New Roman"/>
              </w:rPr>
            </w:pPr>
            <w:r>
              <w:rPr>
                <w:rFonts w:ascii="Times New Roman" w:hAnsi="Times New Roman"/>
              </w:rPr>
              <w:t>Wrist</w:t>
            </w:r>
          </w:p>
        </w:tc>
        <w:tc>
          <w:tcPr>
            <w:tcW w:w="2250" w:type="dxa"/>
          </w:tcPr>
          <w:p w:rsidR="005741FE" w:rsidRDefault="005741FE" w:rsidP="006D6178">
            <w:pPr>
              <w:rPr>
                <w:rFonts w:ascii="Times New Roman" w:hAnsi="Times New Roman"/>
              </w:rPr>
            </w:pPr>
            <w:r>
              <w:rPr>
                <w:rFonts w:ascii="Times New Roman" w:hAnsi="Times New Roman"/>
              </w:rPr>
              <w:t>10</w:t>
            </w:r>
          </w:p>
        </w:tc>
        <w:tc>
          <w:tcPr>
            <w:tcW w:w="2087" w:type="dxa"/>
          </w:tcPr>
          <w:p w:rsidR="005741FE" w:rsidRDefault="005741FE" w:rsidP="006D6178">
            <w:pPr>
              <w:rPr>
                <w:rFonts w:ascii="Times New Roman" w:hAnsi="Times New Roman"/>
              </w:rPr>
            </w:pPr>
            <w:r>
              <w:rPr>
                <w:rFonts w:ascii="Times New Roman" w:hAnsi="Times New Roman"/>
              </w:rPr>
              <w:t>65</w:t>
            </w:r>
          </w:p>
        </w:tc>
      </w:tr>
      <w:tr w:rsidR="005741FE">
        <w:tc>
          <w:tcPr>
            <w:tcW w:w="4518" w:type="dxa"/>
          </w:tcPr>
          <w:p w:rsidR="005741FE" w:rsidRDefault="005741FE" w:rsidP="006D6178">
            <w:pPr>
              <w:rPr>
                <w:rFonts w:ascii="Times New Roman" w:hAnsi="Times New Roman"/>
              </w:rPr>
            </w:pPr>
            <w:r>
              <w:rPr>
                <w:rFonts w:ascii="Times New Roman" w:hAnsi="Times New Roman"/>
              </w:rPr>
              <w:t>Thumb CMC palmar abduction</w:t>
            </w:r>
          </w:p>
        </w:tc>
        <w:tc>
          <w:tcPr>
            <w:tcW w:w="2250" w:type="dxa"/>
          </w:tcPr>
          <w:p w:rsidR="005741FE" w:rsidRDefault="005741FE" w:rsidP="006D6178">
            <w:pPr>
              <w:rPr>
                <w:rFonts w:ascii="Times New Roman" w:hAnsi="Times New Roman"/>
              </w:rPr>
            </w:pPr>
            <w:r>
              <w:rPr>
                <w:rFonts w:ascii="Times New Roman" w:hAnsi="Times New Roman"/>
              </w:rPr>
              <w:t>5</w:t>
            </w:r>
          </w:p>
        </w:tc>
        <w:tc>
          <w:tcPr>
            <w:tcW w:w="2087" w:type="dxa"/>
          </w:tcPr>
          <w:p w:rsidR="005741FE" w:rsidRDefault="005741FE" w:rsidP="006D6178">
            <w:pPr>
              <w:rPr>
                <w:rFonts w:ascii="Times New Roman" w:hAnsi="Times New Roman"/>
              </w:rPr>
            </w:pPr>
            <w:r>
              <w:rPr>
                <w:rFonts w:ascii="Times New Roman" w:hAnsi="Times New Roman"/>
              </w:rPr>
              <w:t>15</w:t>
            </w:r>
          </w:p>
        </w:tc>
      </w:tr>
      <w:tr w:rsidR="005741FE">
        <w:tc>
          <w:tcPr>
            <w:tcW w:w="4518" w:type="dxa"/>
          </w:tcPr>
          <w:p w:rsidR="005741FE" w:rsidRDefault="005741FE" w:rsidP="006D6178">
            <w:pPr>
              <w:rPr>
                <w:rFonts w:ascii="Times New Roman" w:hAnsi="Times New Roman"/>
              </w:rPr>
            </w:pPr>
            <w:r>
              <w:rPr>
                <w:rFonts w:ascii="Times New Roman" w:hAnsi="Times New Roman"/>
              </w:rPr>
              <w:t>Radial abduction</w:t>
            </w:r>
          </w:p>
        </w:tc>
        <w:tc>
          <w:tcPr>
            <w:tcW w:w="2250" w:type="dxa"/>
          </w:tcPr>
          <w:p w:rsidR="005741FE" w:rsidRDefault="005741FE" w:rsidP="006D6178">
            <w:pPr>
              <w:rPr>
                <w:rFonts w:ascii="Times New Roman" w:hAnsi="Times New Roman"/>
              </w:rPr>
            </w:pPr>
            <w:r>
              <w:rPr>
                <w:rFonts w:ascii="Times New Roman" w:hAnsi="Times New Roman"/>
              </w:rPr>
              <w:t>10</w:t>
            </w:r>
          </w:p>
        </w:tc>
        <w:tc>
          <w:tcPr>
            <w:tcW w:w="2087" w:type="dxa"/>
          </w:tcPr>
          <w:p w:rsidR="005741FE" w:rsidRDefault="005741FE" w:rsidP="006D6178">
            <w:pPr>
              <w:rPr>
                <w:rFonts w:ascii="Times New Roman" w:hAnsi="Times New Roman"/>
              </w:rPr>
            </w:pPr>
            <w:r>
              <w:rPr>
                <w:rFonts w:ascii="Times New Roman" w:hAnsi="Times New Roman"/>
              </w:rPr>
              <w:t>25</w:t>
            </w:r>
          </w:p>
        </w:tc>
      </w:tr>
      <w:tr w:rsidR="005741FE">
        <w:tc>
          <w:tcPr>
            <w:tcW w:w="4518" w:type="dxa"/>
          </w:tcPr>
          <w:p w:rsidR="005741FE" w:rsidRDefault="005741FE" w:rsidP="006D6178">
            <w:pPr>
              <w:rPr>
                <w:rFonts w:ascii="Times New Roman" w:hAnsi="Times New Roman"/>
              </w:rPr>
            </w:pPr>
            <w:r>
              <w:rPr>
                <w:rFonts w:ascii="Times New Roman" w:hAnsi="Times New Roman"/>
              </w:rPr>
              <w:t>Thumb CMC extension</w:t>
            </w:r>
          </w:p>
        </w:tc>
        <w:tc>
          <w:tcPr>
            <w:tcW w:w="2250" w:type="dxa"/>
          </w:tcPr>
          <w:p w:rsidR="005741FE" w:rsidRDefault="005741FE" w:rsidP="006D6178">
            <w:pPr>
              <w:rPr>
                <w:rFonts w:ascii="Times New Roman" w:hAnsi="Times New Roman"/>
              </w:rPr>
            </w:pPr>
            <w:r>
              <w:rPr>
                <w:rFonts w:ascii="Times New Roman" w:hAnsi="Times New Roman"/>
              </w:rPr>
              <w:t>0</w:t>
            </w:r>
          </w:p>
        </w:tc>
        <w:tc>
          <w:tcPr>
            <w:tcW w:w="2087" w:type="dxa"/>
          </w:tcPr>
          <w:p w:rsidR="005741FE" w:rsidRDefault="005741FE" w:rsidP="006D6178">
            <w:pPr>
              <w:rPr>
                <w:rFonts w:ascii="Times New Roman" w:hAnsi="Times New Roman"/>
              </w:rPr>
            </w:pPr>
            <w:r>
              <w:rPr>
                <w:rFonts w:ascii="Times New Roman" w:hAnsi="Times New Roman"/>
              </w:rPr>
              <w:t>30</w:t>
            </w:r>
          </w:p>
        </w:tc>
      </w:tr>
      <w:tr w:rsidR="005741FE">
        <w:tc>
          <w:tcPr>
            <w:tcW w:w="4518" w:type="dxa"/>
          </w:tcPr>
          <w:p w:rsidR="005741FE" w:rsidRDefault="005741FE" w:rsidP="006D6178">
            <w:pPr>
              <w:rPr>
                <w:rFonts w:ascii="Times New Roman" w:hAnsi="Times New Roman"/>
              </w:rPr>
            </w:pPr>
            <w:r>
              <w:rPr>
                <w:rFonts w:ascii="Times New Roman" w:hAnsi="Times New Roman"/>
              </w:rPr>
              <w:t>Thumb MP extension</w:t>
            </w:r>
          </w:p>
        </w:tc>
        <w:tc>
          <w:tcPr>
            <w:tcW w:w="2250" w:type="dxa"/>
          </w:tcPr>
          <w:p w:rsidR="005741FE" w:rsidRDefault="005741FE" w:rsidP="006D6178">
            <w:pPr>
              <w:rPr>
                <w:rFonts w:ascii="Times New Roman" w:hAnsi="Times New Roman"/>
              </w:rPr>
            </w:pPr>
            <w:r>
              <w:rPr>
                <w:rFonts w:ascii="Times New Roman" w:hAnsi="Times New Roman"/>
              </w:rPr>
              <w:t>-25</w:t>
            </w:r>
          </w:p>
        </w:tc>
        <w:tc>
          <w:tcPr>
            <w:tcW w:w="2087" w:type="dxa"/>
          </w:tcPr>
          <w:p w:rsidR="005741FE" w:rsidRDefault="005741FE" w:rsidP="006D6178">
            <w:pPr>
              <w:rPr>
                <w:rFonts w:ascii="Times New Roman" w:hAnsi="Times New Roman"/>
              </w:rPr>
            </w:pPr>
            <w:r>
              <w:rPr>
                <w:rFonts w:ascii="Times New Roman" w:hAnsi="Times New Roman"/>
              </w:rPr>
              <w:t>0</w:t>
            </w:r>
          </w:p>
        </w:tc>
      </w:tr>
      <w:tr w:rsidR="005741FE">
        <w:tc>
          <w:tcPr>
            <w:tcW w:w="4518" w:type="dxa"/>
          </w:tcPr>
          <w:p w:rsidR="005741FE" w:rsidRDefault="005741FE" w:rsidP="006D6178">
            <w:pPr>
              <w:rPr>
                <w:rFonts w:ascii="Times New Roman" w:hAnsi="Times New Roman"/>
              </w:rPr>
            </w:pPr>
            <w:r>
              <w:rPr>
                <w:rFonts w:ascii="Times New Roman" w:hAnsi="Times New Roman"/>
              </w:rPr>
              <w:t>Thumb IP extension</w:t>
            </w:r>
          </w:p>
        </w:tc>
        <w:tc>
          <w:tcPr>
            <w:tcW w:w="2250" w:type="dxa"/>
          </w:tcPr>
          <w:p w:rsidR="005741FE" w:rsidRDefault="005741FE" w:rsidP="006D6178">
            <w:pPr>
              <w:rPr>
                <w:rFonts w:ascii="Times New Roman" w:hAnsi="Times New Roman"/>
              </w:rPr>
            </w:pPr>
            <w:r>
              <w:rPr>
                <w:rFonts w:ascii="Times New Roman" w:hAnsi="Times New Roman"/>
              </w:rPr>
              <w:t>0</w:t>
            </w:r>
          </w:p>
        </w:tc>
        <w:tc>
          <w:tcPr>
            <w:tcW w:w="2087" w:type="dxa"/>
          </w:tcPr>
          <w:p w:rsidR="005741FE" w:rsidRDefault="005741FE" w:rsidP="006D6178">
            <w:pPr>
              <w:rPr>
                <w:rFonts w:ascii="Times New Roman" w:hAnsi="Times New Roman"/>
              </w:rPr>
            </w:pPr>
            <w:r>
              <w:rPr>
                <w:rFonts w:ascii="Times New Roman" w:hAnsi="Times New Roman"/>
              </w:rPr>
              <w:t>0</w:t>
            </w:r>
          </w:p>
        </w:tc>
      </w:tr>
    </w:tbl>
    <w:p w:rsidR="005741FE" w:rsidRPr="00A22AB3" w:rsidRDefault="005741FE" w:rsidP="005741FE">
      <w:pPr>
        <w:ind w:firstLine="720"/>
        <w:rPr>
          <w:rFonts w:ascii="Times New Roman" w:hAnsi="Times New Roman"/>
          <w:sz w:val="24"/>
        </w:rPr>
      </w:pPr>
    </w:p>
    <w:tbl>
      <w:tblPr>
        <w:tblStyle w:val="TableGrid"/>
        <w:tblW w:w="0" w:type="auto"/>
        <w:tblLook w:val="00BF"/>
      </w:tblPr>
      <w:tblGrid>
        <w:gridCol w:w="4518"/>
        <w:gridCol w:w="2250"/>
        <w:gridCol w:w="2070"/>
      </w:tblGrid>
      <w:tr w:rsidR="005741FE">
        <w:tc>
          <w:tcPr>
            <w:tcW w:w="4518" w:type="dxa"/>
          </w:tcPr>
          <w:p w:rsidR="005741FE" w:rsidRPr="005741FE" w:rsidRDefault="005741FE" w:rsidP="005741FE">
            <w:pPr>
              <w:rPr>
                <w:rFonts w:ascii="Times New Roman" w:hAnsi="Times New Roman"/>
              </w:rPr>
            </w:pPr>
          </w:p>
        </w:tc>
        <w:tc>
          <w:tcPr>
            <w:tcW w:w="2250" w:type="dxa"/>
          </w:tcPr>
          <w:p w:rsidR="005741FE" w:rsidRPr="005741FE" w:rsidRDefault="005741FE" w:rsidP="005741FE">
            <w:pPr>
              <w:rPr>
                <w:rFonts w:ascii="Times New Roman" w:hAnsi="Times New Roman"/>
              </w:rPr>
            </w:pPr>
            <w:r w:rsidRPr="005741FE">
              <w:rPr>
                <w:rFonts w:ascii="Times New Roman" w:hAnsi="Times New Roman"/>
              </w:rPr>
              <w:t>Right (degrees)</w:t>
            </w:r>
          </w:p>
        </w:tc>
        <w:tc>
          <w:tcPr>
            <w:tcW w:w="2070" w:type="dxa"/>
          </w:tcPr>
          <w:p w:rsidR="005741FE" w:rsidRPr="005741FE" w:rsidRDefault="005741FE" w:rsidP="005741FE">
            <w:pPr>
              <w:rPr>
                <w:rFonts w:ascii="Times New Roman" w:hAnsi="Times New Roman"/>
              </w:rPr>
            </w:pPr>
            <w:r w:rsidRPr="005741FE">
              <w:rPr>
                <w:rFonts w:ascii="Times New Roman" w:hAnsi="Times New Roman"/>
              </w:rPr>
              <w:t>Left (degrees)</w:t>
            </w:r>
          </w:p>
        </w:tc>
      </w:tr>
      <w:tr w:rsidR="005741FE">
        <w:tc>
          <w:tcPr>
            <w:tcW w:w="4518" w:type="dxa"/>
          </w:tcPr>
          <w:p w:rsidR="005741FE" w:rsidRPr="005741FE" w:rsidRDefault="005741FE" w:rsidP="005741FE">
            <w:pPr>
              <w:rPr>
                <w:rFonts w:ascii="Times New Roman" w:hAnsi="Times New Roman"/>
              </w:rPr>
            </w:pPr>
            <w:r w:rsidRPr="005741FE">
              <w:rPr>
                <w:rFonts w:ascii="Times New Roman" w:hAnsi="Times New Roman"/>
              </w:rPr>
              <w:t>MCP extension digit 2</w:t>
            </w:r>
          </w:p>
        </w:tc>
        <w:tc>
          <w:tcPr>
            <w:tcW w:w="2250" w:type="dxa"/>
          </w:tcPr>
          <w:p w:rsidR="005741FE" w:rsidRPr="005741FE" w:rsidRDefault="005741FE" w:rsidP="005741FE">
            <w:pPr>
              <w:rPr>
                <w:rFonts w:ascii="Times New Roman" w:hAnsi="Times New Roman"/>
              </w:rPr>
            </w:pPr>
            <w:r w:rsidRPr="005741FE">
              <w:rPr>
                <w:rFonts w:ascii="Times New Roman" w:hAnsi="Times New Roman"/>
              </w:rPr>
              <w:t>-65</w:t>
            </w:r>
          </w:p>
        </w:tc>
        <w:tc>
          <w:tcPr>
            <w:tcW w:w="2070" w:type="dxa"/>
          </w:tcPr>
          <w:p w:rsidR="005741FE" w:rsidRPr="005741FE" w:rsidRDefault="005741FE" w:rsidP="005741FE">
            <w:pPr>
              <w:rPr>
                <w:rFonts w:ascii="Times New Roman" w:hAnsi="Times New Roman"/>
              </w:rPr>
            </w:pPr>
            <w:r w:rsidRPr="005741FE">
              <w:rPr>
                <w:rFonts w:ascii="Times New Roman" w:hAnsi="Times New Roman"/>
              </w:rPr>
              <w:t>0</w:t>
            </w:r>
          </w:p>
        </w:tc>
      </w:tr>
      <w:tr w:rsidR="005741FE">
        <w:tc>
          <w:tcPr>
            <w:tcW w:w="4518" w:type="dxa"/>
          </w:tcPr>
          <w:p w:rsidR="005741FE" w:rsidRPr="005741FE" w:rsidRDefault="005741FE" w:rsidP="005741FE">
            <w:pPr>
              <w:rPr>
                <w:rFonts w:ascii="Times New Roman" w:hAnsi="Times New Roman"/>
              </w:rPr>
            </w:pPr>
            <w:r w:rsidRPr="005741FE">
              <w:rPr>
                <w:rFonts w:ascii="Times New Roman" w:hAnsi="Times New Roman"/>
              </w:rPr>
              <w:t>MCP extension digit 3</w:t>
            </w:r>
          </w:p>
        </w:tc>
        <w:tc>
          <w:tcPr>
            <w:tcW w:w="2250" w:type="dxa"/>
          </w:tcPr>
          <w:p w:rsidR="005741FE" w:rsidRPr="005741FE" w:rsidRDefault="005741FE" w:rsidP="005741FE">
            <w:pPr>
              <w:rPr>
                <w:rFonts w:ascii="Times New Roman" w:hAnsi="Times New Roman"/>
              </w:rPr>
            </w:pPr>
            <w:r w:rsidRPr="005741FE">
              <w:rPr>
                <w:rFonts w:ascii="Times New Roman" w:hAnsi="Times New Roman"/>
              </w:rPr>
              <w:t>-65</w:t>
            </w:r>
          </w:p>
        </w:tc>
        <w:tc>
          <w:tcPr>
            <w:tcW w:w="2070" w:type="dxa"/>
          </w:tcPr>
          <w:p w:rsidR="005741FE" w:rsidRPr="005741FE" w:rsidRDefault="005741FE" w:rsidP="005741FE">
            <w:pPr>
              <w:rPr>
                <w:rFonts w:ascii="Times New Roman" w:hAnsi="Times New Roman"/>
              </w:rPr>
            </w:pPr>
            <w:r w:rsidRPr="005741FE">
              <w:rPr>
                <w:rFonts w:ascii="Times New Roman" w:hAnsi="Times New Roman"/>
              </w:rPr>
              <w:t>0</w:t>
            </w:r>
          </w:p>
        </w:tc>
      </w:tr>
      <w:tr w:rsidR="005741FE">
        <w:tc>
          <w:tcPr>
            <w:tcW w:w="4518" w:type="dxa"/>
          </w:tcPr>
          <w:p w:rsidR="005741FE" w:rsidRPr="005741FE" w:rsidRDefault="005741FE" w:rsidP="005741FE">
            <w:pPr>
              <w:rPr>
                <w:rFonts w:ascii="Times New Roman" w:hAnsi="Times New Roman"/>
              </w:rPr>
            </w:pPr>
            <w:r w:rsidRPr="005741FE">
              <w:rPr>
                <w:rFonts w:ascii="Times New Roman" w:hAnsi="Times New Roman"/>
              </w:rPr>
              <w:t>MCP extension digit 4</w:t>
            </w:r>
          </w:p>
        </w:tc>
        <w:tc>
          <w:tcPr>
            <w:tcW w:w="2250" w:type="dxa"/>
          </w:tcPr>
          <w:p w:rsidR="005741FE" w:rsidRPr="005741FE" w:rsidRDefault="005741FE" w:rsidP="005741FE">
            <w:pPr>
              <w:rPr>
                <w:rFonts w:ascii="Times New Roman" w:hAnsi="Times New Roman"/>
              </w:rPr>
            </w:pPr>
            <w:r w:rsidRPr="005741FE">
              <w:rPr>
                <w:rFonts w:ascii="Times New Roman" w:hAnsi="Times New Roman"/>
              </w:rPr>
              <w:t>-70</w:t>
            </w:r>
          </w:p>
        </w:tc>
        <w:tc>
          <w:tcPr>
            <w:tcW w:w="2070" w:type="dxa"/>
          </w:tcPr>
          <w:p w:rsidR="005741FE" w:rsidRPr="005741FE" w:rsidRDefault="005741FE" w:rsidP="005741FE">
            <w:pPr>
              <w:rPr>
                <w:rFonts w:ascii="Times New Roman" w:hAnsi="Times New Roman"/>
              </w:rPr>
            </w:pPr>
            <w:r w:rsidRPr="005741FE">
              <w:rPr>
                <w:rFonts w:ascii="Times New Roman" w:hAnsi="Times New Roman"/>
              </w:rPr>
              <w:t>0</w:t>
            </w:r>
          </w:p>
        </w:tc>
      </w:tr>
      <w:tr w:rsidR="005741FE">
        <w:tc>
          <w:tcPr>
            <w:tcW w:w="4518" w:type="dxa"/>
          </w:tcPr>
          <w:p w:rsidR="005741FE" w:rsidRPr="005741FE" w:rsidRDefault="005741FE" w:rsidP="005741FE">
            <w:pPr>
              <w:rPr>
                <w:rFonts w:ascii="Times New Roman" w:hAnsi="Times New Roman"/>
              </w:rPr>
            </w:pPr>
            <w:r w:rsidRPr="005741FE">
              <w:rPr>
                <w:rFonts w:ascii="Times New Roman" w:hAnsi="Times New Roman"/>
              </w:rPr>
              <w:t>MCP extension digit 5</w:t>
            </w:r>
          </w:p>
        </w:tc>
        <w:tc>
          <w:tcPr>
            <w:tcW w:w="2250" w:type="dxa"/>
          </w:tcPr>
          <w:p w:rsidR="005741FE" w:rsidRPr="005741FE" w:rsidRDefault="005741FE" w:rsidP="005741FE">
            <w:pPr>
              <w:rPr>
                <w:rFonts w:ascii="Times New Roman" w:hAnsi="Times New Roman"/>
              </w:rPr>
            </w:pPr>
            <w:r w:rsidRPr="005741FE">
              <w:rPr>
                <w:rFonts w:ascii="Times New Roman" w:hAnsi="Times New Roman"/>
              </w:rPr>
              <w:t>-75</w:t>
            </w:r>
          </w:p>
        </w:tc>
        <w:tc>
          <w:tcPr>
            <w:tcW w:w="2070" w:type="dxa"/>
          </w:tcPr>
          <w:p w:rsidR="005741FE" w:rsidRPr="005741FE" w:rsidRDefault="005741FE" w:rsidP="005741FE">
            <w:pPr>
              <w:rPr>
                <w:rFonts w:ascii="Times New Roman" w:hAnsi="Times New Roman"/>
              </w:rPr>
            </w:pPr>
            <w:r w:rsidRPr="005741FE">
              <w:rPr>
                <w:rFonts w:ascii="Times New Roman" w:hAnsi="Times New Roman"/>
              </w:rPr>
              <w:t>0</w:t>
            </w:r>
          </w:p>
        </w:tc>
      </w:tr>
      <w:tr w:rsidR="005741FE">
        <w:tc>
          <w:tcPr>
            <w:tcW w:w="4518" w:type="dxa"/>
          </w:tcPr>
          <w:p w:rsidR="005741FE" w:rsidRPr="005741FE" w:rsidRDefault="005741FE" w:rsidP="005741FE">
            <w:pPr>
              <w:rPr>
                <w:rFonts w:ascii="Times New Roman" w:hAnsi="Times New Roman"/>
              </w:rPr>
            </w:pPr>
            <w:r w:rsidRPr="005741FE">
              <w:rPr>
                <w:rFonts w:ascii="Times New Roman" w:hAnsi="Times New Roman"/>
              </w:rPr>
              <w:t>PIP and DIP extension for all digits</w:t>
            </w:r>
          </w:p>
        </w:tc>
        <w:tc>
          <w:tcPr>
            <w:tcW w:w="2250" w:type="dxa"/>
          </w:tcPr>
          <w:p w:rsidR="005741FE" w:rsidRPr="005741FE" w:rsidRDefault="005741FE" w:rsidP="005741FE">
            <w:pPr>
              <w:rPr>
                <w:rFonts w:ascii="Times New Roman" w:hAnsi="Times New Roman"/>
              </w:rPr>
            </w:pPr>
            <w:r w:rsidRPr="005741FE">
              <w:rPr>
                <w:rFonts w:ascii="Times New Roman" w:hAnsi="Times New Roman"/>
              </w:rPr>
              <w:t>0</w:t>
            </w:r>
          </w:p>
        </w:tc>
        <w:tc>
          <w:tcPr>
            <w:tcW w:w="2070" w:type="dxa"/>
          </w:tcPr>
          <w:p w:rsidR="005741FE" w:rsidRPr="005741FE" w:rsidRDefault="005741FE" w:rsidP="005741FE">
            <w:pPr>
              <w:rPr>
                <w:rFonts w:ascii="Times New Roman" w:hAnsi="Times New Roman"/>
              </w:rPr>
            </w:pPr>
            <w:r w:rsidRPr="005741FE">
              <w:rPr>
                <w:rFonts w:ascii="Times New Roman" w:hAnsi="Times New Roman"/>
              </w:rPr>
              <w:t>0</w:t>
            </w:r>
          </w:p>
        </w:tc>
      </w:tr>
    </w:tbl>
    <w:p w:rsidR="00A22AB3" w:rsidRPr="003C41F6" w:rsidRDefault="00A22AB3" w:rsidP="00A22AB3">
      <w:pPr>
        <w:rPr>
          <w:rFonts w:ascii="Times New Roman" w:hAnsi="Times New Roman"/>
          <w:b/>
          <w:sz w:val="24"/>
        </w:rPr>
      </w:pPr>
    </w:p>
    <w:p w:rsidR="00A22AB3" w:rsidRPr="00A22AB3" w:rsidRDefault="00A22AB3" w:rsidP="00A22AB3">
      <w:pPr>
        <w:rPr>
          <w:rFonts w:ascii="Times New Roman" w:hAnsi="Times New Roman"/>
          <w:b/>
          <w:sz w:val="24"/>
        </w:rPr>
      </w:pPr>
      <w:r w:rsidRPr="00A22AB3">
        <w:rPr>
          <w:rFonts w:ascii="Times New Roman" w:hAnsi="Times New Roman"/>
          <w:b/>
          <w:sz w:val="24"/>
        </w:rPr>
        <w:t>Jamar Dynamometer</w:t>
      </w:r>
      <w:r w:rsidR="00CC302A">
        <w:rPr>
          <w:rFonts w:ascii="Times New Roman" w:hAnsi="Times New Roman"/>
          <w:b/>
          <w:sz w:val="24"/>
        </w:rPr>
        <w:t>: (T</w:t>
      </w:r>
      <w:r w:rsidRPr="00A22AB3">
        <w:rPr>
          <w:rFonts w:ascii="Times New Roman" w:hAnsi="Times New Roman"/>
          <w:b/>
          <w:sz w:val="24"/>
        </w:rPr>
        <w:t>ested w/elbow at 90 degrees at side, at 2</w:t>
      </w:r>
      <w:r w:rsidRPr="00A22AB3">
        <w:rPr>
          <w:rFonts w:ascii="Times New Roman" w:hAnsi="Times New Roman"/>
          <w:b/>
          <w:sz w:val="24"/>
          <w:vertAlign w:val="superscript"/>
        </w:rPr>
        <w:t>nd</w:t>
      </w:r>
      <w:r w:rsidRPr="00A22AB3">
        <w:rPr>
          <w:rFonts w:ascii="Times New Roman" w:hAnsi="Times New Roman"/>
          <w:b/>
          <w:sz w:val="24"/>
        </w:rPr>
        <w:t xml:space="preserve"> fret)</w:t>
      </w:r>
    </w:p>
    <w:tbl>
      <w:tblPr>
        <w:tblStyle w:val="TableGrid"/>
        <w:tblW w:w="0" w:type="auto"/>
        <w:tblLook w:val="00BF"/>
      </w:tblPr>
      <w:tblGrid>
        <w:gridCol w:w="3160"/>
        <w:gridCol w:w="3215"/>
        <w:gridCol w:w="2463"/>
      </w:tblGrid>
      <w:tr w:rsidR="00A22AB3" w:rsidRPr="00A22AB3">
        <w:tc>
          <w:tcPr>
            <w:tcW w:w="3160" w:type="dxa"/>
          </w:tcPr>
          <w:p w:rsidR="00A22AB3" w:rsidRPr="00A22AB3" w:rsidRDefault="00A22AB3" w:rsidP="003C41F6">
            <w:pPr>
              <w:rPr>
                <w:rFonts w:ascii="Times New Roman" w:hAnsi="Times New Roman"/>
              </w:rPr>
            </w:pPr>
          </w:p>
        </w:tc>
        <w:tc>
          <w:tcPr>
            <w:tcW w:w="3215" w:type="dxa"/>
          </w:tcPr>
          <w:p w:rsidR="00A22AB3" w:rsidRPr="00A22AB3" w:rsidRDefault="00A22AB3" w:rsidP="003C41F6">
            <w:pPr>
              <w:rPr>
                <w:rFonts w:ascii="Times New Roman" w:hAnsi="Times New Roman"/>
              </w:rPr>
            </w:pPr>
            <w:r w:rsidRPr="00A22AB3">
              <w:rPr>
                <w:rFonts w:ascii="Times New Roman" w:hAnsi="Times New Roman"/>
              </w:rPr>
              <w:t>Right (lbs)</w:t>
            </w:r>
          </w:p>
        </w:tc>
        <w:tc>
          <w:tcPr>
            <w:tcW w:w="2463" w:type="dxa"/>
          </w:tcPr>
          <w:p w:rsidR="00A22AB3" w:rsidRPr="00A22AB3" w:rsidRDefault="00A22AB3" w:rsidP="003C41F6">
            <w:pPr>
              <w:rPr>
                <w:rFonts w:ascii="Times New Roman" w:hAnsi="Times New Roman"/>
              </w:rPr>
            </w:pPr>
            <w:r w:rsidRPr="00A22AB3">
              <w:rPr>
                <w:rFonts w:ascii="Times New Roman" w:hAnsi="Times New Roman"/>
              </w:rPr>
              <w:t>Left (lbs)</w:t>
            </w:r>
          </w:p>
        </w:tc>
      </w:tr>
      <w:tr w:rsidR="00A22AB3" w:rsidRPr="00A22AB3">
        <w:tc>
          <w:tcPr>
            <w:tcW w:w="3160" w:type="dxa"/>
          </w:tcPr>
          <w:p w:rsidR="00A22AB3" w:rsidRPr="00A22AB3" w:rsidRDefault="00A22AB3" w:rsidP="003C41F6">
            <w:pPr>
              <w:rPr>
                <w:rFonts w:ascii="Times New Roman" w:hAnsi="Times New Roman"/>
              </w:rPr>
            </w:pPr>
            <w:r w:rsidRPr="00A22AB3">
              <w:rPr>
                <w:rFonts w:ascii="Times New Roman" w:hAnsi="Times New Roman"/>
              </w:rPr>
              <w:t>1.</w:t>
            </w:r>
          </w:p>
        </w:tc>
        <w:tc>
          <w:tcPr>
            <w:tcW w:w="3215" w:type="dxa"/>
          </w:tcPr>
          <w:p w:rsidR="00A22AB3" w:rsidRPr="00A22AB3" w:rsidRDefault="00A22AB3" w:rsidP="003C41F6">
            <w:pPr>
              <w:rPr>
                <w:rFonts w:ascii="Times New Roman" w:hAnsi="Times New Roman"/>
              </w:rPr>
            </w:pPr>
            <w:r w:rsidRPr="00A22AB3">
              <w:rPr>
                <w:rFonts w:ascii="Times New Roman" w:hAnsi="Times New Roman"/>
              </w:rPr>
              <w:t>30</w:t>
            </w:r>
          </w:p>
        </w:tc>
        <w:tc>
          <w:tcPr>
            <w:tcW w:w="2463" w:type="dxa"/>
          </w:tcPr>
          <w:p w:rsidR="00A22AB3" w:rsidRPr="00A22AB3" w:rsidRDefault="00A22AB3" w:rsidP="003C41F6">
            <w:pPr>
              <w:rPr>
                <w:rFonts w:ascii="Times New Roman" w:hAnsi="Times New Roman"/>
              </w:rPr>
            </w:pPr>
            <w:r w:rsidRPr="00A22AB3">
              <w:rPr>
                <w:rFonts w:ascii="Times New Roman" w:hAnsi="Times New Roman"/>
              </w:rPr>
              <w:t>114</w:t>
            </w:r>
          </w:p>
        </w:tc>
      </w:tr>
      <w:tr w:rsidR="00A22AB3" w:rsidRPr="00A22AB3">
        <w:tc>
          <w:tcPr>
            <w:tcW w:w="3160" w:type="dxa"/>
          </w:tcPr>
          <w:p w:rsidR="00A22AB3" w:rsidRPr="00A22AB3" w:rsidRDefault="00A22AB3" w:rsidP="003C41F6">
            <w:pPr>
              <w:rPr>
                <w:rFonts w:ascii="Times New Roman" w:hAnsi="Times New Roman"/>
              </w:rPr>
            </w:pPr>
            <w:r w:rsidRPr="00A22AB3">
              <w:rPr>
                <w:rFonts w:ascii="Times New Roman" w:hAnsi="Times New Roman"/>
              </w:rPr>
              <w:t>2.</w:t>
            </w:r>
          </w:p>
        </w:tc>
        <w:tc>
          <w:tcPr>
            <w:tcW w:w="3215" w:type="dxa"/>
          </w:tcPr>
          <w:p w:rsidR="00A22AB3" w:rsidRPr="00A22AB3" w:rsidRDefault="00A22AB3" w:rsidP="003C41F6">
            <w:pPr>
              <w:rPr>
                <w:rFonts w:ascii="Times New Roman" w:hAnsi="Times New Roman"/>
              </w:rPr>
            </w:pPr>
            <w:r w:rsidRPr="00A22AB3">
              <w:rPr>
                <w:rFonts w:ascii="Times New Roman" w:hAnsi="Times New Roman"/>
              </w:rPr>
              <w:t>38</w:t>
            </w:r>
          </w:p>
        </w:tc>
        <w:tc>
          <w:tcPr>
            <w:tcW w:w="2463" w:type="dxa"/>
          </w:tcPr>
          <w:p w:rsidR="00A22AB3" w:rsidRPr="00A22AB3" w:rsidRDefault="00A22AB3" w:rsidP="003C41F6">
            <w:pPr>
              <w:rPr>
                <w:rFonts w:ascii="Times New Roman" w:hAnsi="Times New Roman"/>
              </w:rPr>
            </w:pPr>
            <w:r w:rsidRPr="00A22AB3">
              <w:rPr>
                <w:rFonts w:ascii="Times New Roman" w:hAnsi="Times New Roman"/>
              </w:rPr>
              <w:t>110</w:t>
            </w:r>
          </w:p>
        </w:tc>
      </w:tr>
      <w:tr w:rsidR="00A22AB3" w:rsidRPr="00A22AB3">
        <w:tc>
          <w:tcPr>
            <w:tcW w:w="3160" w:type="dxa"/>
          </w:tcPr>
          <w:p w:rsidR="00A22AB3" w:rsidRPr="00A22AB3" w:rsidRDefault="00A22AB3" w:rsidP="003C41F6">
            <w:pPr>
              <w:rPr>
                <w:rFonts w:ascii="Times New Roman" w:hAnsi="Times New Roman"/>
              </w:rPr>
            </w:pPr>
            <w:r w:rsidRPr="00A22AB3">
              <w:rPr>
                <w:rFonts w:ascii="Times New Roman" w:hAnsi="Times New Roman"/>
              </w:rPr>
              <w:t>3.</w:t>
            </w:r>
          </w:p>
        </w:tc>
        <w:tc>
          <w:tcPr>
            <w:tcW w:w="3215" w:type="dxa"/>
          </w:tcPr>
          <w:p w:rsidR="00A22AB3" w:rsidRPr="00A22AB3" w:rsidRDefault="00A22AB3" w:rsidP="003C41F6">
            <w:pPr>
              <w:rPr>
                <w:rFonts w:ascii="Times New Roman" w:hAnsi="Times New Roman"/>
              </w:rPr>
            </w:pPr>
            <w:r w:rsidRPr="00A22AB3">
              <w:rPr>
                <w:rFonts w:ascii="Times New Roman" w:hAnsi="Times New Roman"/>
              </w:rPr>
              <w:t>40</w:t>
            </w:r>
          </w:p>
        </w:tc>
        <w:tc>
          <w:tcPr>
            <w:tcW w:w="2463" w:type="dxa"/>
          </w:tcPr>
          <w:p w:rsidR="00A22AB3" w:rsidRPr="00A22AB3" w:rsidRDefault="00A22AB3" w:rsidP="003C41F6">
            <w:pPr>
              <w:rPr>
                <w:rFonts w:ascii="Times New Roman" w:hAnsi="Times New Roman"/>
              </w:rPr>
            </w:pPr>
            <w:r w:rsidRPr="00A22AB3">
              <w:rPr>
                <w:rFonts w:ascii="Times New Roman" w:hAnsi="Times New Roman"/>
              </w:rPr>
              <w:t>107</w:t>
            </w:r>
          </w:p>
        </w:tc>
      </w:tr>
    </w:tbl>
    <w:p w:rsidR="00A22AB3" w:rsidRPr="005741FE" w:rsidRDefault="00CC302A" w:rsidP="00CC302A">
      <w:pPr>
        <w:rPr>
          <w:rFonts w:ascii="Times New Roman" w:hAnsi="Times New Roman"/>
          <w:b/>
          <w:sz w:val="24"/>
        </w:rPr>
      </w:pPr>
      <w:r>
        <w:rPr>
          <w:rFonts w:ascii="Times New Roman" w:hAnsi="Times New Roman"/>
          <w:sz w:val="24"/>
        </w:rPr>
        <w:br/>
      </w:r>
      <w:r w:rsidR="00A22AB3" w:rsidRPr="005741FE">
        <w:rPr>
          <w:rFonts w:ascii="Times New Roman" w:hAnsi="Times New Roman"/>
          <w:b/>
          <w:sz w:val="24"/>
        </w:rPr>
        <w:t>Pinch Strength</w:t>
      </w:r>
      <w:r>
        <w:rPr>
          <w:rFonts w:ascii="Times New Roman" w:hAnsi="Times New Roman"/>
          <w:b/>
          <w:sz w:val="24"/>
        </w:rPr>
        <w:t xml:space="preserve">: </w:t>
      </w:r>
      <w:r w:rsidR="00A22AB3" w:rsidRPr="005741FE">
        <w:rPr>
          <w:rFonts w:ascii="Times New Roman" w:hAnsi="Times New Roman"/>
          <w:b/>
          <w:sz w:val="24"/>
        </w:rPr>
        <w:t>Pad to pad</w:t>
      </w:r>
      <w:r w:rsidR="005741FE">
        <w:rPr>
          <w:rFonts w:ascii="Times New Roman" w:hAnsi="Times New Roman"/>
          <w:b/>
          <w:sz w:val="24"/>
        </w:rPr>
        <w:t>.</w:t>
      </w:r>
    </w:p>
    <w:tbl>
      <w:tblPr>
        <w:tblStyle w:val="TableGrid"/>
        <w:tblW w:w="0" w:type="auto"/>
        <w:tblLook w:val="00BF"/>
      </w:tblPr>
      <w:tblGrid>
        <w:gridCol w:w="3160"/>
        <w:gridCol w:w="3215"/>
        <w:gridCol w:w="2463"/>
      </w:tblGrid>
      <w:tr w:rsidR="00A22AB3" w:rsidRPr="00A22AB3">
        <w:tc>
          <w:tcPr>
            <w:tcW w:w="3160" w:type="dxa"/>
          </w:tcPr>
          <w:p w:rsidR="00A22AB3" w:rsidRPr="00A22AB3" w:rsidRDefault="00A22AB3" w:rsidP="003C41F6">
            <w:pPr>
              <w:rPr>
                <w:rFonts w:ascii="Times New Roman" w:hAnsi="Times New Roman"/>
              </w:rPr>
            </w:pPr>
          </w:p>
        </w:tc>
        <w:tc>
          <w:tcPr>
            <w:tcW w:w="3215" w:type="dxa"/>
          </w:tcPr>
          <w:p w:rsidR="00A22AB3" w:rsidRPr="00A22AB3" w:rsidRDefault="00A22AB3" w:rsidP="003C41F6">
            <w:pPr>
              <w:rPr>
                <w:rFonts w:ascii="Times New Roman" w:hAnsi="Times New Roman"/>
              </w:rPr>
            </w:pPr>
            <w:r w:rsidRPr="00A22AB3">
              <w:rPr>
                <w:rFonts w:ascii="Times New Roman" w:hAnsi="Times New Roman"/>
              </w:rPr>
              <w:t>Right (lbs)</w:t>
            </w:r>
          </w:p>
        </w:tc>
        <w:tc>
          <w:tcPr>
            <w:tcW w:w="2463" w:type="dxa"/>
          </w:tcPr>
          <w:p w:rsidR="00A22AB3" w:rsidRPr="00A22AB3" w:rsidRDefault="00A22AB3" w:rsidP="003C41F6">
            <w:pPr>
              <w:rPr>
                <w:rFonts w:ascii="Times New Roman" w:hAnsi="Times New Roman"/>
              </w:rPr>
            </w:pPr>
            <w:r w:rsidRPr="00A22AB3">
              <w:rPr>
                <w:rFonts w:ascii="Times New Roman" w:hAnsi="Times New Roman"/>
              </w:rPr>
              <w:t>Left (lbs)</w:t>
            </w:r>
          </w:p>
        </w:tc>
      </w:tr>
      <w:tr w:rsidR="00A22AB3" w:rsidRPr="00A22AB3">
        <w:tc>
          <w:tcPr>
            <w:tcW w:w="3160" w:type="dxa"/>
          </w:tcPr>
          <w:p w:rsidR="00A22AB3" w:rsidRPr="00A22AB3" w:rsidRDefault="00A22AB3" w:rsidP="003C41F6">
            <w:pPr>
              <w:rPr>
                <w:rFonts w:ascii="Times New Roman" w:hAnsi="Times New Roman"/>
              </w:rPr>
            </w:pPr>
            <w:r w:rsidRPr="00A22AB3">
              <w:rPr>
                <w:rFonts w:ascii="Times New Roman" w:hAnsi="Times New Roman"/>
              </w:rPr>
              <w:t>1.</w:t>
            </w:r>
          </w:p>
        </w:tc>
        <w:tc>
          <w:tcPr>
            <w:tcW w:w="3215" w:type="dxa"/>
          </w:tcPr>
          <w:p w:rsidR="00A22AB3" w:rsidRPr="00A22AB3" w:rsidRDefault="00A22AB3" w:rsidP="003C41F6">
            <w:pPr>
              <w:rPr>
                <w:rFonts w:ascii="Times New Roman" w:hAnsi="Times New Roman"/>
              </w:rPr>
            </w:pPr>
            <w:r w:rsidRPr="00A22AB3">
              <w:rPr>
                <w:rFonts w:ascii="Times New Roman" w:hAnsi="Times New Roman"/>
              </w:rPr>
              <w:t>9</w:t>
            </w:r>
          </w:p>
        </w:tc>
        <w:tc>
          <w:tcPr>
            <w:tcW w:w="2463" w:type="dxa"/>
          </w:tcPr>
          <w:p w:rsidR="00A22AB3" w:rsidRPr="00A22AB3" w:rsidRDefault="00A22AB3" w:rsidP="003C41F6">
            <w:pPr>
              <w:rPr>
                <w:rFonts w:ascii="Times New Roman" w:hAnsi="Times New Roman"/>
              </w:rPr>
            </w:pPr>
            <w:r w:rsidRPr="00A22AB3">
              <w:rPr>
                <w:rFonts w:ascii="Times New Roman" w:hAnsi="Times New Roman"/>
              </w:rPr>
              <w:t>18</w:t>
            </w:r>
          </w:p>
        </w:tc>
      </w:tr>
      <w:tr w:rsidR="00A22AB3" w:rsidRPr="00A22AB3">
        <w:tc>
          <w:tcPr>
            <w:tcW w:w="3160" w:type="dxa"/>
          </w:tcPr>
          <w:p w:rsidR="00A22AB3" w:rsidRPr="00A22AB3" w:rsidRDefault="00A22AB3" w:rsidP="003C41F6">
            <w:pPr>
              <w:rPr>
                <w:rFonts w:ascii="Times New Roman" w:hAnsi="Times New Roman"/>
              </w:rPr>
            </w:pPr>
            <w:r w:rsidRPr="00A22AB3">
              <w:rPr>
                <w:rFonts w:ascii="Times New Roman" w:hAnsi="Times New Roman"/>
              </w:rPr>
              <w:t>2.</w:t>
            </w:r>
          </w:p>
        </w:tc>
        <w:tc>
          <w:tcPr>
            <w:tcW w:w="3215" w:type="dxa"/>
          </w:tcPr>
          <w:p w:rsidR="00A22AB3" w:rsidRPr="00A22AB3" w:rsidRDefault="00A22AB3" w:rsidP="003C41F6">
            <w:pPr>
              <w:rPr>
                <w:rFonts w:ascii="Times New Roman" w:hAnsi="Times New Roman"/>
              </w:rPr>
            </w:pPr>
            <w:r w:rsidRPr="00A22AB3">
              <w:rPr>
                <w:rFonts w:ascii="Times New Roman" w:hAnsi="Times New Roman"/>
              </w:rPr>
              <w:t>10</w:t>
            </w:r>
          </w:p>
        </w:tc>
        <w:tc>
          <w:tcPr>
            <w:tcW w:w="2463" w:type="dxa"/>
          </w:tcPr>
          <w:p w:rsidR="00A22AB3" w:rsidRPr="00A22AB3" w:rsidRDefault="00A22AB3" w:rsidP="003C41F6">
            <w:pPr>
              <w:rPr>
                <w:rFonts w:ascii="Times New Roman" w:hAnsi="Times New Roman"/>
              </w:rPr>
            </w:pPr>
            <w:r w:rsidRPr="00A22AB3">
              <w:rPr>
                <w:rFonts w:ascii="Times New Roman" w:hAnsi="Times New Roman"/>
              </w:rPr>
              <w:t>17</w:t>
            </w:r>
          </w:p>
        </w:tc>
      </w:tr>
      <w:tr w:rsidR="00A22AB3" w:rsidRPr="00A22AB3">
        <w:tc>
          <w:tcPr>
            <w:tcW w:w="3160" w:type="dxa"/>
          </w:tcPr>
          <w:p w:rsidR="00A22AB3" w:rsidRPr="00A22AB3" w:rsidRDefault="00A22AB3" w:rsidP="003C41F6">
            <w:pPr>
              <w:rPr>
                <w:rFonts w:ascii="Times New Roman" w:hAnsi="Times New Roman"/>
              </w:rPr>
            </w:pPr>
            <w:r w:rsidRPr="00A22AB3">
              <w:rPr>
                <w:rFonts w:ascii="Times New Roman" w:hAnsi="Times New Roman"/>
              </w:rPr>
              <w:t>3.</w:t>
            </w:r>
          </w:p>
        </w:tc>
        <w:tc>
          <w:tcPr>
            <w:tcW w:w="3215" w:type="dxa"/>
          </w:tcPr>
          <w:p w:rsidR="00A22AB3" w:rsidRPr="00A22AB3" w:rsidRDefault="00A22AB3" w:rsidP="003C41F6">
            <w:pPr>
              <w:rPr>
                <w:rFonts w:ascii="Times New Roman" w:hAnsi="Times New Roman"/>
              </w:rPr>
            </w:pPr>
            <w:r w:rsidRPr="00A22AB3">
              <w:rPr>
                <w:rFonts w:ascii="Times New Roman" w:hAnsi="Times New Roman"/>
              </w:rPr>
              <w:t>9</w:t>
            </w:r>
          </w:p>
        </w:tc>
        <w:tc>
          <w:tcPr>
            <w:tcW w:w="2463" w:type="dxa"/>
          </w:tcPr>
          <w:p w:rsidR="00A22AB3" w:rsidRPr="00A22AB3" w:rsidRDefault="00A22AB3" w:rsidP="003C41F6">
            <w:pPr>
              <w:rPr>
                <w:rFonts w:ascii="Times New Roman" w:hAnsi="Times New Roman"/>
              </w:rPr>
            </w:pPr>
            <w:r w:rsidRPr="00A22AB3">
              <w:rPr>
                <w:rFonts w:ascii="Times New Roman" w:hAnsi="Times New Roman"/>
              </w:rPr>
              <w:t>19</w:t>
            </w:r>
          </w:p>
        </w:tc>
      </w:tr>
    </w:tbl>
    <w:p w:rsidR="005741FE" w:rsidRDefault="005741FE" w:rsidP="005741FE">
      <w:pPr>
        <w:pStyle w:val="ListParagraph"/>
        <w:rPr>
          <w:rFonts w:ascii="Times New Roman" w:hAnsi="Times New Roman"/>
        </w:rPr>
      </w:pPr>
    </w:p>
    <w:p w:rsidR="00A22AB3" w:rsidRDefault="005741FE" w:rsidP="005741FE">
      <w:pPr>
        <w:pStyle w:val="ListParagraph"/>
        <w:rPr>
          <w:rFonts w:ascii="Times New Roman" w:hAnsi="Times New Roman"/>
          <w:b/>
        </w:rPr>
      </w:pPr>
      <w:r w:rsidRPr="005741FE">
        <w:rPr>
          <w:rFonts w:ascii="Times New Roman" w:hAnsi="Times New Roman"/>
          <w:b/>
        </w:rPr>
        <w:t>Lateral pinch.</w:t>
      </w:r>
    </w:p>
    <w:p w:rsidR="00CC302A" w:rsidRPr="005741FE" w:rsidRDefault="00CC302A" w:rsidP="005741FE">
      <w:pPr>
        <w:pStyle w:val="ListParagraph"/>
        <w:rPr>
          <w:rFonts w:ascii="Times New Roman" w:hAnsi="Times New Roman"/>
          <w:b/>
        </w:rPr>
      </w:pPr>
    </w:p>
    <w:tbl>
      <w:tblPr>
        <w:tblStyle w:val="TableGrid"/>
        <w:tblW w:w="0" w:type="auto"/>
        <w:tblLook w:val="00BF"/>
      </w:tblPr>
      <w:tblGrid>
        <w:gridCol w:w="3160"/>
        <w:gridCol w:w="3215"/>
        <w:gridCol w:w="2463"/>
      </w:tblGrid>
      <w:tr w:rsidR="00A22AB3" w:rsidRPr="00A22AB3">
        <w:tc>
          <w:tcPr>
            <w:tcW w:w="3160" w:type="dxa"/>
          </w:tcPr>
          <w:p w:rsidR="00A22AB3" w:rsidRPr="00A22AB3" w:rsidRDefault="00A22AB3" w:rsidP="003C41F6">
            <w:pPr>
              <w:rPr>
                <w:rFonts w:ascii="Times New Roman" w:hAnsi="Times New Roman"/>
              </w:rPr>
            </w:pPr>
          </w:p>
        </w:tc>
        <w:tc>
          <w:tcPr>
            <w:tcW w:w="3215" w:type="dxa"/>
          </w:tcPr>
          <w:p w:rsidR="00A22AB3" w:rsidRPr="00A22AB3" w:rsidRDefault="00A22AB3" w:rsidP="003C41F6">
            <w:pPr>
              <w:rPr>
                <w:rFonts w:ascii="Times New Roman" w:hAnsi="Times New Roman"/>
              </w:rPr>
            </w:pPr>
            <w:r w:rsidRPr="00A22AB3">
              <w:rPr>
                <w:rFonts w:ascii="Times New Roman" w:hAnsi="Times New Roman"/>
              </w:rPr>
              <w:t>Right (lbs)</w:t>
            </w:r>
          </w:p>
        </w:tc>
        <w:tc>
          <w:tcPr>
            <w:tcW w:w="2463" w:type="dxa"/>
          </w:tcPr>
          <w:p w:rsidR="00A22AB3" w:rsidRPr="00A22AB3" w:rsidRDefault="00A22AB3" w:rsidP="003C41F6">
            <w:pPr>
              <w:rPr>
                <w:rFonts w:ascii="Times New Roman" w:hAnsi="Times New Roman"/>
              </w:rPr>
            </w:pPr>
            <w:r w:rsidRPr="00A22AB3">
              <w:rPr>
                <w:rFonts w:ascii="Times New Roman" w:hAnsi="Times New Roman"/>
              </w:rPr>
              <w:t>Left (lbs)</w:t>
            </w:r>
          </w:p>
        </w:tc>
      </w:tr>
      <w:tr w:rsidR="00A22AB3" w:rsidRPr="00A22AB3">
        <w:tc>
          <w:tcPr>
            <w:tcW w:w="3160" w:type="dxa"/>
          </w:tcPr>
          <w:p w:rsidR="00A22AB3" w:rsidRPr="00A22AB3" w:rsidRDefault="00A22AB3" w:rsidP="003C41F6">
            <w:pPr>
              <w:rPr>
                <w:rFonts w:ascii="Times New Roman" w:hAnsi="Times New Roman"/>
              </w:rPr>
            </w:pPr>
            <w:r w:rsidRPr="00A22AB3">
              <w:rPr>
                <w:rFonts w:ascii="Times New Roman" w:hAnsi="Times New Roman"/>
              </w:rPr>
              <w:t>1.</w:t>
            </w:r>
          </w:p>
        </w:tc>
        <w:tc>
          <w:tcPr>
            <w:tcW w:w="3215" w:type="dxa"/>
          </w:tcPr>
          <w:p w:rsidR="00A22AB3" w:rsidRPr="00A22AB3" w:rsidRDefault="00A22AB3" w:rsidP="003C41F6">
            <w:pPr>
              <w:rPr>
                <w:rFonts w:ascii="Times New Roman" w:hAnsi="Times New Roman"/>
              </w:rPr>
            </w:pPr>
            <w:r w:rsidRPr="00A22AB3">
              <w:rPr>
                <w:rFonts w:ascii="Times New Roman" w:hAnsi="Times New Roman"/>
              </w:rPr>
              <w:t>20</w:t>
            </w:r>
          </w:p>
        </w:tc>
        <w:tc>
          <w:tcPr>
            <w:tcW w:w="2463" w:type="dxa"/>
          </w:tcPr>
          <w:p w:rsidR="00A22AB3" w:rsidRPr="00A22AB3" w:rsidRDefault="00A22AB3" w:rsidP="003C41F6">
            <w:pPr>
              <w:rPr>
                <w:rFonts w:ascii="Times New Roman" w:hAnsi="Times New Roman"/>
              </w:rPr>
            </w:pPr>
            <w:r w:rsidRPr="00A22AB3">
              <w:rPr>
                <w:rFonts w:ascii="Times New Roman" w:hAnsi="Times New Roman"/>
              </w:rPr>
              <w:t>25</w:t>
            </w:r>
          </w:p>
        </w:tc>
      </w:tr>
      <w:tr w:rsidR="00A22AB3" w:rsidRPr="00A22AB3">
        <w:tc>
          <w:tcPr>
            <w:tcW w:w="3160" w:type="dxa"/>
          </w:tcPr>
          <w:p w:rsidR="00A22AB3" w:rsidRPr="00A22AB3" w:rsidRDefault="00A22AB3" w:rsidP="003C41F6">
            <w:pPr>
              <w:rPr>
                <w:rFonts w:ascii="Times New Roman" w:hAnsi="Times New Roman"/>
              </w:rPr>
            </w:pPr>
            <w:r w:rsidRPr="00A22AB3">
              <w:rPr>
                <w:rFonts w:ascii="Times New Roman" w:hAnsi="Times New Roman"/>
              </w:rPr>
              <w:t>2.</w:t>
            </w:r>
          </w:p>
        </w:tc>
        <w:tc>
          <w:tcPr>
            <w:tcW w:w="3215" w:type="dxa"/>
          </w:tcPr>
          <w:p w:rsidR="00A22AB3" w:rsidRPr="00A22AB3" w:rsidRDefault="00A22AB3" w:rsidP="003C41F6">
            <w:pPr>
              <w:rPr>
                <w:rFonts w:ascii="Times New Roman" w:hAnsi="Times New Roman"/>
              </w:rPr>
            </w:pPr>
            <w:r w:rsidRPr="00A22AB3">
              <w:rPr>
                <w:rFonts w:ascii="Times New Roman" w:hAnsi="Times New Roman"/>
              </w:rPr>
              <w:t>19</w:t>
            </w:r>
          </w:p>
        </w:tc>
        <w:tc>
          <w:tcPr>
            <w:tcW w:w="2463" w:type="dxa"/>
          </w:tcPr>
          <w:p w:rsidR="00A22AB3" w:rsidRPr="00A22AB3" w:rsidRDefault="00A22AB3" w:rsidP="003C41F6">
            <w:pPr>
              <w:rPr>
                <w:rFonts w:ascii="Times New Roman" w:hAnsi="Times New Roman"/>
              </w:rPr>
            </w:pPr>
            <w:r w:rsidRPr="00A22AB3">
              <w:rPr>
                <w:rFonts w:ascii="Times New Roman" w:hAnsi="Times New Roman"/>
              </w:rPr>
              <w:t>25</w:t>
            </w:r>
          </w:p>
        </w:tc>
      </w:tr>
      <w:tr w:rsidR="00A22AB3" w:rsidRPr="00A22AB3">
        <w:tc>
          <w:tcPr>
            <w:tcW w:w="3160" w:type="dxa"/>
          </w:tcPr>
          <w:p w:rsidR="00A22AB3" w:rsidRPr="00A22AB3" w:rsidRDefault="00A22AB3" w:rsidP="003C41F6">
            <w:pPr>
              <w:rPr>
                <w:rFonts w:ascii="Times New Roman" w:hAnsi="Times New Roman"/>
              </w:rPr>
            </w:pPr>
            <w:r w:rsidRPr="00A22AB3">
              <w:rPr>
                <w:rFonts w:ascii="Times New Roman" w:hAnsi="Times New Roman"/>
              </w:rPr>
              <w:t>3.</w:t>
            </w:r>
          </w:p>
        </w:tc>
        <w:tc>
          <w:tcPr>
            <w:tcW w:w="3215" w:type="dxa"/>
          </w:tcPr>
          <w:p w:rsidR="00A22AB3" w:rsidRPr="00A22AB3" w:rsidRDefault="00A22AB3" w:rsidP="003C41F6">
            <w:pPr>
              <w:rPr>
                <w:rFonts w:ascii="Times New Roman" w:hAnsi="Times New Roman"/>
              </w:rPr>
            </w:pPr>
            <w:r w:rsidRPr="00A22AB3">
              <w:rPr>
                <w:rFonts w:ascii="Times New Roman" w:hAnsi="Times New Roman"/>
              </w:rPr>
              <w:t>13</w:t>
            </w:r>
          </w:p>
        </w:tc>
        <w:tc>
          <w:tcPr>
            <w:tcW w:w="2463" w:type="dxa"/>
          </w:tcPr>
          <w:p w:rsidR="00A22AB3" w:rsidRPr="00A22AB3" w:rsidRDefault="00A22AB3" w:rsidP="003C41F6">
            <w:pPr>
              <w:rPr>
                <w:rFonts w:ascii="Times New Roman" w:hAnsi="Times New Roman"/>
              </w:rPr>
            </w:pPr>
            <w:r w:rsidRPr="00A22AB3">
              <w:rPr>
                <w:rFonts w:ascii="Times New Roman" w:hAnsi="Times New Roman"/>
              </w:rPr>
              <w:t>26</w:t>
            </w:r>
          </w:p>
        </w:tc>
      </w:tr>
    </w:tbl>
    <w:p w:rsidR="005741FE" w:rsidRDefault="005741FE" w:rsidP="005741FE">
      <w:pPr>
        <w:pStyle w:val="ListParagraph"/>
        <w:rPr>
          <w:rFonts w:ascii="Times New Roman" w:hAnsi="Times New Roman"/>
        </w:rPr>
      </w:pPr>
    </w:p>
    <w:p w:rsidR="005741FE" w:rsidRPr="005741FE" w:rsidRDefault="005741FE" w:rsidP="005741FE">
      <w:pPr>
        <w:pStyle w:val="ListParagraph"/>
        <w:rPr>
          <w:rFonts w:ascii="Times New Roman" w:hAnsi="Times New Roman"/>
          <w:b/>
        </w:rPr>
      </w:pPr>
      <w:r w:rsidRPr="005741FE">
        <w:rPr>
          <w:rFonts w:ascii="Times New Roman" w:hAnsi="Times New Roman"/>
          <w:b/>
        </w:rPr>
        <w:t>Tripod.</w:t>
      </w:r>
    </w:p>
    <w:p w:rsidR="00A22AB3" w:rsidRPr="00A22AB3" w:rsidRDefault="00A22AB3" w:rsidP="005741FE">
      <w:pPr>
        <w:pStyle w:val="ListParagraph"/>
        <w:rPr>
          <w:rFonts w:ascii="Times New Roman" w:hAnsi="Times New Roman"/>
        </w:rPr>
      </w:pPr>
    </w:p>
    <w:tbl>
      <w:tblPr>
        <w:tblStyle w:val="TableGrid"/>
        <w:tblW w:w="0" w:type="auto"/>
        <w:tblLook w:val="00BF"/>
      </w:tblPr>
      <w:tblGrid>
        <w:gridCol w:w="3166"/>
        <w:gridCol w:w="3212"/>
        <w:gridCol w:w="2460"/>
      </w:tblGrid>
      <w:tr w:rsidR="00A22AB3" w:rsidRPr="00A22AB3">
        <w:tc>
          <w:tcPr>
            <w:tcW w:w="3166" w:type="dxa"/>
          </w:tcPr>
          <w:p w:rsidR="00A22AB3" w:rsidRPr="00A22AB3" w:rsidRDefault="00A22AB3" w:rsidP="003C41F6">
            <w:pPr>
              <w:rPr>
                <w:rFonts w:ascii="Times New Roman" w:hAnsi="Times New Roman"/>
              </w:rPr>
            </w:pPr>
          </w:p>
        </w:tc>
        <w:tc>
          <w:tcPr>
            <w:tcW w:w="3212" w:type="dxa"/>
          </w:tcPr>
          <w:p w:rsidR="00A22AB3" w:rsidRPr="00A22AB3" w:rsidRDefault="00A22AB3" w:rsidP="003C41F6">
            <w:pPr>
              <w:rPr>
                <w:rFonts w:ascii="Times New Roman" w:hAnsi="Times New Roman"/>
              </w:rPr>
            </w:pPr>
            <w:r w:rsidRPr="00A22AB3">
              <w:rPr>
                <w:rFonts w:ascii="Times New Roman" w:hAnsi="Times New Roman"/>
              </w:rPr>
              <w:t>Right (lbs)</w:t>
            </w:r>
          </w:p>
        </w:tc>
        <w:tc>
          <w:tcPr>
            <w:tcW w:w="2460" w:type="dxa"/>
          </w:tcPr>
          <w:p w:rsidR="00A22AB3" w:rsidRPr="00A22AB3" w:rsidRDefault="00A22AB3" w:rsidP="003C41F6">
            <w:pPr>
              <w:rPr>
                <w:rFonts w:ascii="Times New Roman" w:hAnsi="Times New Roman"/>
              </w:rPr>
            </w:pPr>
            <w:r w:rsidRPr="00A22AB3">
              <w:rPr>
                <w:rFonts w:ascii="Times New Roman" w:hAnsi="Times New Roman"/>
              </w:rPr>
              <w:t>Left (lbs)</w:t>
            </w:r>
          </w:p>
        </w:tc>
      </w:tr>
      <w:tr w:rsidR="00A22AB3" w:rsidRPr="00A22AB3">
        <w:tc>
          <w:tcPr>
            <w:tcW w:w="3166" w:type="dxa"/>
          </w:tcPr>
          <w:p w:rsidR="00A22AB3" w:rsidRPr="00A22AB3" w:rsidRDefault="00A22AB3" w:rsidP="003C41F6">
            <w:pPr>
              <w:rPr>
                <w:rFonts w:ascii="Times New Roman" w:hAnsi="Times New Roman"/>
              </w:rPr>
            </w:pPr>
            <w:r w:rsidRPr="00A22AB3">
              <w:rPr>
                <w:rFonts w:ascii="Times New Roman" w:hAnsi="Times New Roman"/>
              </w:rPr>
              <w:t>1.</w:t>
            </w:r>
          </w:p>
        </w:tc>
        <w:tc>
          <w:tcPr>
            <w:tcW w:w="3212" w:type="dxa"/>
          </w:tcPr>
          <w:p w:rsidR="00A22AB3" w:rsidRPr="00A22AB3" w:rsidRDefault="00A22AB3" w:rsidP="003C41F6">
            <w:pPr>
              <w:rPr>
                <w:rFonts w:ascii="Times New Roman" w:hAnsi="Times New Roman"/>
              </w:rPr>
            </w:pPr>
            <w:r w:rsidRPr="00A22AB3">
              <w:rPr>
                <w:rFonts w:ascii="Times New Roman" w:hAnsi="Times New Roman"/>
              </w:rPr>
              <w:t>10</w:t>
            </w:r>
          </w:p>
        </w:tc>
        <w:tc>
          <w:tcPr>
            <w:tcW w:w="2460" w:type="dxa"/>
          </w:tcPr>
          <w:p w:rsidR="00A22AB3" w:rsidRPr="00A22AB3" w:rsidRDefault="00A22AB3" w:rsidP="003C41F6">
            <w:pPr>
              <w:rPr>
                <w:rFonts w:ascii="Times New Roman" w:hAnsi="Times New Roman"/>
              </w:rPr>
            </w:pPr>
            <w:r w:rsidRPr="00A22AB3">
              <w:rPr>
                <w:rFonts w:ascii="Times New Roman" w:hAnsi="Times New Roman"/>
              </w:rPr>
              <w:t>21</w:t>
            </w:r>
          </w:p>
        </w:tc>
      </w:tr>
      <w:tr w:rsidR="00A22AB3" w:rsidRPr="00A22AB3">
        <w:tc>
          <w:tcPr>
            <w:tcW w:w="3166" w:type="dxa"/>
          </w:tcPr>
          <w:p w:rsidR="00A22AB3" w:rsidRPr="00A22AB3" w:rsidRDefault="00A22AB3" w:rsidP="003C41F6">
            <w:pPr>
              <w:rPr>
                <w:rFonts w:ascii="Times New Roman" w:hAnsi="Times New Roman"/>
              </w:rPr>
            </w:pPr>
            <w:r w:rsidRPr="00A22AB3">
              <w:rPr>
                <w:rFonts w:ascii="Times New Roman" w:hAnsi="Times New Roman"/>
              </w:rPr>
              <w:t>2.</w:t>
            </w:r>
          </w:p>
        </w:tc>
        <w:tc>
          <w:tcPr>
            <w:tcW w:w="3212" w:type="dxa"/>
          </w:tcPr>
          <w:p w:rsidR="00A22AB3" w:rsidRPr="00A22AB3" w:rsidRDefault="00A22AB3" w:rsidP="003C41F6">
            <w:pPr>
              <w:rPr>
                <w:rFonts w:ascii="Times New Roman" w:hAnsi="Times New Roman"/>
              </w:rPr>
            </w:pPr>
            <w:r w:rsidRPr="00A22AB3">
              <w:rPr>
                <w:rFonts w:ascii="Times New Roman" w:hAnsi="Times New Roman"/>
              </w:rPr>
              <w:t>13</w:t>
            </w:r>
          </w:p>
        </w:tc>
        <w:tc>
          <w:tcPr>
            <w:tcW w:w="2460" w:type="dxa"/>
          </w:tcPr>
          <w:p w:rsidR="00A22AB3" w:rsidRPr="00A22AB3" w:rsidRDefault="00A22AB3" w:rsidP="003C41F6">
            <w:pPr>
              <w:rPr>
                <w:rFonts w:ascii="Times New Roman" w:hAnsi="Times New Roman"/>
              </w:rPr>
            </w:pPr>
            <w:r w:rsidRPr="00A22AB3">
              <w:rPr>
                <w:rFonts w:ascii="Times New Roman" w:hAnsi="Times New Roman"/>
              </w:rPr>
              <w:t>21</w:t>
            </w:r>
          </w:p>
        </w:tc>
      </w:tr>
      <w:tr w:rsidR="00A22AB3" w:rsidRPr="00A22AB3">
        <w:tc>
          <w:tcPr>
            <w:tcW w:w="3166" w:type="dxa"/>
          </w:tcPr>
          <w:p w:rsidR="00A22AB3" w:rsidRPr="00A22AB3" w:rsidRDefault="00A22AB3" w:rsidP="003C41F6">
            <w:pPr>
              <w:rPr>
                <w:rFonts w:ascii="Times New Roman" w:hAnsi="Times New Roman"/>
              </w:rPr>
            </w:pPr>
            <w:r w:rsidRPr="00A22AB3">
              <w:rPr>
                <w:rFonts w:ascii="Times New Roman" w:hAnsi="Times New Roman"/>
              </w:rPr>
              <w:t>16</w:t>
            </w:r>
          </w:p>
        </w:tc>
        <w:tc>
          <w:tcPr>
            <w:tcW w:w="3212" w:type="dxa"/>
          </w:tcPr>
          <w:p w:rsidR="00A22AB3" w:rsidRPr="00A22AB3" w:rsidRDefault="00A22AB3" w:rsidP="003C41F6">
            <w:pPr>
              <w:rPr>
                <w:rFonts w:ascii="Times New Roman" w:hAnsi="Times New Roman"/>
              </w:rPr>
            </w:pPr>
            <w:r w:rsidRPr="00A22AB3">
              <w:rPr>
                <w:rFonts w:ascii="Times New Roman" w:hAnsi="Times New Roman"/>
              </w:rPr>
              <w:t>16</w:t>
            </w:r>
          </w:p>
        </w:tc>
        <w:tc>
          <w:tcPr>
            <w:tcW w:w="2460" w:type="dxa"/>
          </w:tcPr>
          <w:p w:rsidR="00A22AB3" w:rsidRPr="00A22AB3" w:rsidRDefault="00A22AB3" w:rsidP="003C41F6">
            <w:pPr>
              <w:rPr>
                <w:rFonts w:ascii="Times New Roman" w:hAnsi="Times New Roman"/>
              </w:rPr>
            </w:pPr>
            <w:r w:rsidRPr="00A22AB3">
              <w:rPr>
                <w:rFonts w:ascii="Times New Roman" w:hAnsi="Times New Roman"/>
              </w:rPr>
              <w:t>20</w:t>
            </w:r>
          </w:p>
        </w:tc>
      </w:tr>
    </w:tbl>
    <w:p w:rsidR="00A22AB3" w:rsidRPr="00A22AB3" w:rsidRDefault="00A22AB3" w:rsidP="00A22AB3">
      <w:pPr>
        <w:ind w:left="2520"/>
        <w:rPr>
          <w:rFonts w:ascii="Times New Roman" w:hAnsi="Times New Roman"/>
          <w:sz w:val="24"/>
        </w:rPr>
      </w:pPr>
    </w:p>
    <w:p w:rsidR="00A22AB3" w:rsidRPr="00A22AB3" w:rsidRDefault="00A22AB3" w:rsidP="00A22AB3">
      <w:pPr>
        <w:rPr>
          <w:rFonts w:ascii="Times New Roman" w:hAnsi="Times New Roman"/>
          <w:b/>
          <w:sz w:val="24"/>
        </w:rPr>
      </w:pPr>
      <w:r w:rsidRPr="00A22AB3">
        <w:rPr>
          <w:rFonts w:ascii="Times New Roman" w:hAnsi="Times New Roman"/>
          <w:b/>
          <w:sz w:val="24"/>
        </w:rPr>
        <w:t>Manual Coordination</w:t>
      </w:r>
    </w:p>
    <w:p w:rsidR="00A22AB3" w:rsidRPr="00A22AB3" w:rsidRDefault="00A22AB3" w:rsidP="00A22AB3">
      <w:pPr>
        <w:pStyle w:val="ListParagraph"/>
        <w:numPr>
          <w:ilvl w:val="0"/>
          <w:numId w:val="30"/>
        </w:numPr>
        <w:rPr>
          <w:rFonts w:ascii="Times New Roman" w:hAnsi="Times New Roman"/>
        </w:rPr>
      </w:pPr>
      <w:r w:rsidRPr="00A22AB3">
        <w:rPr>
          <w:rFonts w:ascii="Times New Roman" w:hAnsi="Times New Roman"/>
        </w:rPr>
        <w:t>Minnesota Rate of Manipulation Test: One hand turn and place test</w:t>
      </w:r>
    </w:p>
    <w:p w:rsidR="00A22AB3" w:rsidRPr="00A22AB3" w:rsidRDefault="00A22AB3" w:rsidP="00A22AB3">
      <w:pPr>
        <w:pStyle w:val="ListParagraph"/>
        <w:numPr>
          <w:ilvl w:val="1"/>
          <w:numId w:val="30"/>
        </w:numPr>
        <w:rPr>
          <w:rFonts w:ascii="Times New Roman" w:hAnsi="Times New Roman"/>
        </w:rPr>
      </w:pPr>
      <w:r w:rsidRPr="00A22AB3">
        <w:rPr>
          <w:rFonts w:ascii="Times New Roman" w:hAnsi="Times New Roman"/>
        </w:rPr>
        <w:t>Right – 170 seconds</w:t>
      </w:r>
    </w:p>
    <w:p w:rsidR="00A22AB3" w:rsidRPr="00A22AB3" w:rsidRDefault="00A22AB3" w:rsidP="00A22AB3">
      <w:pPr>
        <w:pStyle w:val="ListParagraph"/>
        <w:numPr>
          <w:ilvl w:val="1"/>
          <w:numId w:val="30"/>
        </w:numPr>
        <w:rPr>
          <w:rFonts w:ascii="Times New Roman" w:hAnsi="Times New Roman"/>
        </w:rPr>
      </w:pPr>
      <w:r w:rsidRPr="00A22AB3">
        <w:rPr>
          <w:rFonts w:ascii="Times New Roman" w:hAnsi="Times New Roman"/>
        </w:rPr>
        <w:t>Left – 85 seconds</w:t>
      </w:r>
    </w:p>
    <w:p w:rsidR="00A22AB3" w:rsidRPr="00A22AB3" w:rsidRDefault="00A22AB3" w:rsidP="00A22AB3">
      <w:pPr>
        <w:pStyle w:val="ListParagraph"/>
        <w:ind w:left="1440"/>
        <w:rPr>
          <w:rFonts w:ascii="Times New Roman" w:hAnsi="Times New Roman"/>
        </w:rPr>
      </w:pPr>
    </w:p>
    <w:p w:rsidR="00A22AB3" w:rsidRPr="00A22AB3" w:rsidRDefault="00A22AB3" w:rsidP="00A22AB3">
      <w:pPr>
        <w:rPr>
          <w:rFonts w:ascii="Times New Roman" w:hAnsi="Times New Roman"/>
          <w:b/>
          <w:sz w:val="24"/>
        </w:rPr>
      </w:pPr>
      <w:r w:rsidRPr="00A22AB3">
        <w:rPr>
          <w:rFonts w:ascii="Times New Roman" w:hAnsi="Times New Roman"/>
          <w:b/>
          <w:sz w:val="24"/>
        </w:rPr>
        <w:t>DASH (Disabilities of the Arm and Hand)</w:t>
      </w:r>
    </w:p>
    <w:p w:rsidR="00A22AB3" w:rsidRPr="00A22AB3" w:rsidRDefault="00A22AB3" w:rsidP="00A22AB3">
      <w:pPr>
        <w:pStyle w:val="ListParagraph"/>
        <w:numPr>
          <w:ilvl w:val="0"/>
          <w:numId w:val="31"/>
        </w:numPr>
        <w:rPr>
          <w:rFonts w:ascii="Times New Roman" w:hAnsi="Times New Roman"/>
        </w:rPr>
      </w:pPr>
      <w:r w:rsidRPr="00A22AB3">
        <w:rPr>
          <w:rFonts w:ascii="Times New Roman" w:hAnsi="Times New Roman"/>
        </w:rPr>
        <w:t xml:space="preserve">Open a tight or new jar: unable </w:t>
      </w:r>
    </w:p>
    <w:p w:rsidR="00A22AB3" w:rsidRPr="00A22AB3" w:rsidRDefault="00A22AB3" w:rsidP="00A22AB3">
      <w:pPr>
        <w:pStyle w:val="ListParagraph"/>
        <w:numPr>
          <w:ilvl w:val="0"/>
          <w:numId w:val="31"/>
        </w:numPr>
        <w:rPr>
          <w:rFonts w:ascii="Times New Roman" w:hAnsi="Times New Roman"/>
        </w:rPr>
      </w:pPr>
      <w:r w:rsidRPr="00A22AB3">
        <w:rPr>
          <w:rFonts w:ascii="Times New Roman" w:hAnsi="Times New Roman"/>
        </w:rPr>
        <w:t>Write: wrote name not good, but legible – moderate difficulty</w:t>
      </w:r>
    </w:p>
    <w:p w:rsidR="00A22AB3" w:rsidRPr="00A22AB3" w:rsidRDefault="00A22AB3" w:rsidP="00A22AB3">
      <w:pPr>
        <w:pStyle w:val="ListParagraph"/>
        <w:numPr>
          <w:ilvl w:val="0"/>
          <w:numId w:val="31"/>
        </w:numPr>
        <w:rPr>
          <w:rFonts w:ascii="Times New Roman" w:hAnsi="Times New Roman"/>
        </w:rPr>
      </w:pPr>
      <w:r w:rsidRPr="00A22AB3">
        <w:rPr>
          <w:rFonts w:ascii="Times New Roman" w:hAnsi="Times New Roman"/>
        </w:rPr>
        <w:t>Turn a key: unable to perform, uses his left hand</w:t>
      </w:r>
    </w:p>
    <w:p w:rsidR="00A22AB3" w:rsidRPr="00A22AB3" w:rsidRDefault="00A22AB3" w:rsidP="00A22AB3">
      <w:pPr>
        <w:pStyle w:val="ListParagraph"/>
        <w:numPr>
          <w:ilvl w:val="0"/>
          <w:numId w:val="31"/>
        </w:numPr>
        <w:rPr>
          <w:rFonts w:ascii="Times New Roman" w:hAnsi="Times New Roman"/>
        </w:rPr>
      </w:pPr>
      <w:r w:rsidRPr="00A22AB3">
        <w:rPr>
          <w:rFonts w:ascii="Times New Roman" w:hAnsi="Times New Roman"/>
        </w:rPr>
        <w:t>Prepare a simple meal: “I can do that” – mild difficulty</w:t>
      </w:r>
    </w:p>
    <w:p w:rsidR="00A22AB3" w:rsidRPr="00A22AB3" w:rsidRDefault="00A22AB3" w:rsidP="00A22AB3">
      <w:pPr>
        <w:pStyle w:val="ListParagraph"/>
        <w:numPr>
          <w:ilvl w:val="0"/>
          <w:numId w:val="31"/>
        </w:numPr>
        <w:rPr>
          <w:rFonts w:ascii="Times New Roman" w:hAnsi="Times New Roman"/>
        </w:rPr>
      </w:pPr>
      <w:r w:rsidRPr="00A22AB3">
        <w:rPr>
          <w:rFonts w:ascii="Times New Roman" w:hAnsi="Times New Roman"/>
        </w:rPr>
        <w:t>Push open a heavy door: “I’ve gotten used to using my left hand” – severe difficulty</w:t>
      </w:r>
    </w:p>
    <w:p w:rsidR="00A22AB3" w:rsidRPr="00A22AB3" w:rsidRDefault="00A22AB3" w:rsidP="00A22AB3">
      <w:pPr>
        <w:pStyle w:val="ListParagraph"/>
        <w:numPr>
          <w:ilvl w:val="0"/>
          <w:numId w:val="31"/>
        </w:numPr>
        <w:rPr>
          <w:rFonts w:ascii="Times New Roman" w:hAnsi="Times New Roman"/>
        </w:rPr>
      </w:pPr>
      <w:r w:rsidRPr="00A22AB3">
        <w:rPr>
          <w:rFonts w:ascii="Times New Roman" w:hAnsi="Times New Roman"/>
        </w:rPr>
        <w:t>Place an object on a shelf above your head: “I can do that” – mild difficulty</w:t>
      </w:r>
    </w:p>
    <w:p w:rsidR="00A22AB3" w:rsidRPr="00A22AB3" w:rsidRDefault="00A22AB3" w:rsidP="00A22AB3">
      <w:pPr>
        <w:pStyle w:val="ListParagraph"/>
        <w:numPr>
          <w:ilvl w:val="0"/>
          <w:numId w:val="31"/>
        </w:numPr>
        <w:rPr>
          <w:rFonts w:ascii="Times New Roman" w:hAnsi="Times New Roman"/>
        </w:rPr>
      </w:pPr>
      <w:r w:rsidRPr="00A22AB3">
        <w:rPr>
          <w:rFonts w:ascii="Times New Roman" w:hAnsi="Times New Roman"/>
        </w:rPr>
        <w:t>Do heavy household chores (e.g., wash walls, wash floors): moderate difficulty</w:t>
      </w:r>
    </w:p>
    <w:p w:rsidR="00A22AB3" w:rsidRPr="00A22AB3" w:rsidRDefault="00A22AB3" w:rsidP="00A22AB3">
      <w:pPr>
        <w:pStyle w:val="ListParagraph"/>
        <w:numPr>
          <w:ilvl w:val="0"/>
          <w:numId w:val="31"/>
        </w:numPr>
        <w:rPr>
          <w:rFonts w:ascii="Times New Roman" w:hAnsi="Times New Roman"/>
        </w:rPr>
      </w:pPr>
      <w:r w:rsidRPr="00A22AB3">
        <w:rPr>
          <w:rFonts w:ascii="Times New Roman" w:hAnsi="Times New Roman"/>
        </w:rPr>
        <w:t>Make a bed: mild difficulty</w:t>
      </w:r>
    </w:p>
    <w:p w:rsidR="00A22AB3" w:rsidRPr="00A22AB3" w:rsidRDefault="00A22AB3" w:rsidP="00A22AB3">
      <w:pPr>
        <w:pStyle w:val="ListParagraph"/>
        <w:numPr>
          <w:ilvl w:val="0"/>
          <w:numId w:val="31"/>
        </w:numPr>
        <w:rPr>
          <w:rFonts w:ascii="Times New Roman" w:hAnsi="Times New Roman"/>
        </w:rPr>
      </w:pPr>
      <w:r w:rsidRPr="00A22AB3">
        <w:rPr>
          <w:rFonts w:ascii="Times New Roman" w:hAnsi="Times New Roman"/>
        </w:rPr>
        <w:t>Garden or yard work: moderate difficulty</w:t>
      </w:r>
    </w:p>
    <w:p w:rsidR="00A22AB3" w:rsidRPr="00A22AB3" w:rsidRDefault="00A22AB3" w:rsidP="00A22AB3">
      <w:pPr>
        <w:pStyle w:val="ListParagraph"/>
        <w:numPr>
          <w:ilvl w:val="0"/>
          <w:numId w:val="31"/>
        </w:numPr>
        <w:rPr>
          <w:rFonts w:ascii="Times New Roman" w:hAnsi="Times New Roman"/>
        </w:rPr>
      </w:pPr>
      <w:r w:rsidRPr="00A22AB3">
        <w:rPr>
          <w:rFonts w:ascii="Times New Roman" w:hAnsi="Times New Roman"/>
        </w:rPr>
        <w:t>Carry shopping bag: no more than mild as long as its not too heavy</w:t>
      </w:r>
    </w:p>
    <w:p w:rsidR="00A22AB3" w:rsidRPr="00A22AB3" w:rsidRDefault="00A22AB3" w:rsidP="00A22AB3">
      <w:pPr>
        <w:pStyle w:val="ListParagraph"/>
        <w:numPr>
          <w:ilvl w:val="0"/>
          <w:numId w:val="31"/>
        </w:numPr>
        <w:rPr>
          <w:rFonts w:ascii="Times New Roman" w:hAnsi="Times New Roman"/>
        </w:rPr>
      </w:pPr>
      <w:r w:rsidRPr="00A22AB3">
        <w:rPr>
          <w:rFonts w:ascii="Times New Roman" w:hAnsi="Times New Roman"/>
        </w:rPr>
        <w:t>Carry a heavy object (over 10 lbs): depends on the position to whether he can perform. He cannot put something into his hand and carry it.</w:t>
      </w:r>
    </w:p>
    <w:p w:rsidR="00A22AB3" w:rsidRPr="00A22AB3" w:rsidRDefault="00A22AB3" w:rsidP="00A22AB3">
      <w:pPr>
        <w:pStyle w:val="ListParagraph"/>
        <w:numPr>
          <w:ilvl w:val="0"/>
          <w:numId w:val="31"/>
        </w:numPr>
        <w:rPr>
          <w:rFonts w:ascii="Times New Roman" w:hAnsi="Times New Roman"/>
        </w:rPr>
      </w:pPr>
      <w:r w:rsidRPr="00A22AB3">
        <w:rPr>
          <w:rFonts w:ascii="Times New Roman" w:hAnsi="Times New Roman"/>
        </w:rPr>
        <w:t>Change a light bulb: unable</w:t>
      </w:r>
    </w:p>
    <w:p w:rsidR="00A22AB3" w:rsidRPr="00A22AB3" w:rsidRDefault="00A22AB3" w:rsidP="00A22AB3">
      <w:pPr>
        <w:pStyle w:val="ListParagraph"/>
        <w:numPr>
          <w:ilvl w:val="0"/>
          <w:numId w:val="31"/>
        </w:numPr>
        <w:rPr>
          <w:rFonts w:ascii="Times New Roman" w:hAnsi="Times New Roman"/>
        </w:rPr>
      </w:pPr>
      <w:r w:rsidRPr="00A22AB3">
        <w:rPr>
          <w:rFonts w:ascii="Times New Roman" w:hAnsi="Times New Roman"/>
        </w:rPr>
        <w:t>Wash or blow dry your hair: mild difficulty</w:t>
      </w:r>
    </w:p>
    <w:p w:rsidR="00A22AB3" w:rsidRPr="00A22AB3" w:rsidRDefault="00A22AB3" w:rsidP="00A22AB3">
      <w:pPr>
        <w:pStyle w:val="ListParagraph"/>
        <w:numPr>
          <w:ilvl w:val="0"/>
          <w:numId w:val="31"/>
        </w:numPr>
        <w:rPr>
          <w:rFonts w:ascii="Times New Roman" w:hAnsi="Times New Roman"/>
        </w:rPr>
      </w:pPr>
      <w:r w:rsidRPr="00A22AB3">
        <w:rPr>
          <w:rFonts w:ascii="Times New Roman" w:hAnsi="Times New Roman"/>
        </w:rPr>
        <w:t>Wash your back: “kinda hard” moderate difficulty</w:t>
      </w:r>
    </w:p>
    <w:p w:rsidR="00A22AB3" w:rsidRPr="00A22AB3" w:rsidRDefault="00A22AB3" w:rsidP="00A22AB3">
      <w:pPr>
        <w:pStyle w:val="ListParagraph"/>
        <w:numPr>
          <w:ilvl w:val="0"/>
          <w:numId w:val="31"/>
        </w:numPr>
        <w:rPr>
          <w:rFonts w:ascii="Times New Roman" w:hAnsi="Times New Roman"/>
        </w:rPr>
      </w:pPr>
      <w:r w:rsidRPr="00A22AB3">
        <w:rPr>
          <w:rFonts w:ascii="Times New Roman" w:hAnsi="Times New Roman"/>
        </w:rPr>
        <w:t>Put on a pullover sweater: mild difficulty “I can get that on”</w:t>
      </w:r>
    </w:p>
    <w:p w:rsidR="00A22AB3" w:rsidRPr="00A22AB3" w:rsidRDefault="00A22AB3" w:rsidP="00A22AB3">
      <w:pPr>
        <w:pStyle w:val="ListParagraph"/>
        <w:numPr>
          <w:ilvl w:val="0"/>
          <w:numId w:val="31"/>
        </w:numPr>
        <w:rPr>
          <w:rFonts w:ascii="Times New Roman" w:hAnsi="Times New Roman"/>
        </w:rPr>
      </w:pPr>
      <w:r w:rsidRPr="00A22AB3">
        <w:rPr>
          <w:rFonts w:ascii="Times New Roman" w:hAnsi="Times New Roman"/>
        </w:rPr>
        <w:t>Use a knife to cut food: moderate difficulty “made 2 of these this morning</w:t>
      </w:r>
      <w:r w:rsidR="00CE6964">
        <w:rPr>
          <w:rFonts w:ascii="Times New Roman" w:hAnsi="Times New Roman"/>
        </w:rPr>
        <w:t xml:space="preserve">,” </w:t>
      </w:r>
      <w:r w:rsidRPr="00A22AB3">
        <w:rPr>
          <w:rFonts w:ascii="Times New Roman" w:hAnsi="Times New Roman"/>
        </w:rPr>
        <w:t>needed to use other hand to get the right hand into position to cut, very slow and laborious, wrist gives away if it is not angled correctly.</w:t>
      </w:r>
    </w:p>
    <w:p w:rsidR="00A22AB3" w:rsidRPr="00A22AB3" w:rsidRDefault="00A22AB3" w:rsidP="00A22AB3">
      <w:pPr>
        <w:pStyle w:val="ListParagraph"/>
        <w:numPr>
          <w:ilvl w:val="0"/>
          <w:numId w:val="31"/>
        </w:numPr>
        <w:rPr>
          <w:rFonts w:ascii="Times New Roman" w:hAnsi="Times New Roman"/>
        </w:rPr>
      </w:pPr>
      <w:r w:rsidRPr="00A22AB3">
        <w:rPr>
          <w:rFonts w:ascii="Times New Roman" w:hAnsi="Times New Roman"/>
        </w:rPr>
        <w:t>Recreational activities which require little effort (e.g., card playing, knitting, etc.): Could pass out cards, shuffling is pretty hard (unable) – Severe difficulty</w:t>
      </w:r>
    </w:p>
    <w:p w:rsidR="00A22AB3" w:rsidRPr="00A22AB3" w:rsidRDefault="00A22AB3" w:rsidP="00A22AB3">
      <w:pPr>
        <w:pStyle w:val="ListParagraph"/>
        <w:numPr>
          <w:ilvl w:val="0"/>
          <w:numId w:val="31"/>
        </w:numPr>
        <w:rPr>
          <w:rFonts w:ascii="Times New Roman" w:hAnsi="Times New Roman"/>
        </w:rPr>
      </w:pPr>
      <w:r w:rsidRPr="00A22AB3">
        <w:rPr>
          <w:rFonts w:ascii="Times New Roman" w:hAnsi="Times New Roman"/>
        </w:rPr>
        <w:t>Recreational activities which you take some force of impact through your shoulder or hand (e.g., golf, hammering, tennis): Unable to use left hand and wrist</w:t>
      </w:r>
    </w:p>
    <w:p w:rsidR="00A22AB3" w:rsidRPr="00A22AB3" w:rsidRDefault="00A22AB3" w:rsidP="00A22AB3">
      <w:pPr>
        <w:pStyle w:val="ListParagraph"/>
        <w:numPr>
          <w:ilvl w:val="0"/>
          <w:numId w:val="31"/>
        </w:numPr>
        <w:rPr>
          <w:rFonts w:ascii="Times New Roman" w:hAnsi="Times New Roman"/>
        </w:rPr>
      </w:pPr>
      <w:r w:rsidRPr="00A22AB3">
        <w:rPr>
          <w:rFonts w:ascii="Times New Roman" w:hAnsi="Times New Roman"/>
        </w:rPr>
        <w:t>Recreational activities in which you move your arm freely (e.g., playing Frisbee, badminton, etc.): Unable to use left hand and wrist</w:t>
      </w:r>
    </w:p>
    <w:p w:rsidR="006D6178" w:rsidRDefault="00A22AB3" w:rsidP="002D2E90">
      <w:pPr>
        <w:pStyle w:val="ListParagraph"/>
        <w:numPr>
          <w:ilvl w:val="0"/>
          <w:numId w:val="31"/>
        </w:numPr>
        <w:rPr>
          <w:rFonts w:ascii="Times New Roman" w:hAnsi="Times New Roman"/>
        </w:rPr>
      </w:pPr>
      <w:r w:rsidRPr="00A22AB3">
        <w:rPr>
          <w:rFonts w:ascii="Times New Roman" w:hAnsi="Times New Roman"/>
        </w:rPr>
        <w:t>Manage transportation needs (getting from one place to another): mild difficulty, can still drive</w:t>
      </w:r>
    </w:p>
    <w:p w:rsidR="002D2E90" w:rsidRPr="002D2E90" w:rsidRDefault="002D2E90" w:rsidP="002D2E90">
      <w:pPr>
        <w:pStyle w:val="ListParagraph"/>
        <w:rPr>
          <w:rFonts w:ascii="Times New Roman" w:hAnsi="Times New Roman"/>
        </w:rPr>
      </w:pPr>
    </w:p>
    <w:p w:rsidR="00A44F48" w:rsidRPr="00A44F48" w:rsidRDefault="00D41E3F" w:rsidP="00D41E3F">
      <w:pPr>
        <w:pStyle w:val="ListParagraph"/>
        <w:jc w:val="center"/>
        <w:rPr>
          <w:rFonts w:ascii="Times New Roman" w:hAnsi="Times New Roman"/>
          <w:b/>
        </w:rPr>
      </w:pPr>
      <w:r w:rsidRPr="00A44F48">
        <w:rPr>
          <w:rFonts w:ascii="Times New Roman" w:hAnsi="Times New Roman"/>
          <w:b/>
        </w:rPr>
        <w:t>Treatment Plan</w:t>
      </w:r>
    </w:p>
    <w:p w:rsidR="00A44F48" w:rsidRPr="00C14CD2" w:rsidRDefault="00A44F48" w:rsidP="00A44F48">
      <w:pPr>
        <w:jc w:val="both"/>
        <w:rPr>
          <w:rFonts w:ascii="Times New Roman" w:hAnsi="Times New Roman"/>
          <w:b/>
          <w:sz w:val="24"/>
        </w:rPr>
      </w:pPr>
      <w:r w:rsidRPr="00C14CD2">
        <w:rPr>
          <w:rFonts w:ascii="Times New Roman" w:hAnsi="Times New Roman"/>
          <w:b/>
          <w:sz w:val="24"/>
        </w:rPr>
        <w:t>Strengths</w:t>
      </w:r>
    </w:p>
    <w:p w:rsidR="00A44F48" w:rsidRPr="00A22AB3" w:rsidRDefault="00A44F48" w:rsidP="00A44F48">
      <w:pPr>
        <w:pStyle w:val="ListParagraph"/>
        <w:numPr>
          <w:ilvl w:val="0"/>
          <w:numId w:val="19"/>
        </w:numPr>
        <w:rPr>
          <w:rFonts w:ascii="Times New Roman" w:hAnsi="Times New Roman"/>
          <w:b/>
        </w:rPr>
      </w:pPr>
      <w:r w:rsidRPr="00A22AB3">
        <w:rPr>
          <w:rFonts w:ascii="Times New Roman" w:hAnsi="Times New Roman"/>
        </w:rPr>
        <w:t xml:space="preserve">Don is a young and healthy man with no previous medical conditions or surgeries.  </w:t>
      </w:r>
    </w:p>
    <w:p w:rsidR="00A44F48" w:rsidRPr="00A22AB3" w:rsidRDefault="00A44F48" w:rsidP="00A44F48">
      <w:pPr>
        <w:pStyle w:val="ListParagraph"/>
        <w:numPr>
          <w:ilvl w:val="0"/>
          <w:numId w:val="19"/>
        </w:numPr>
        <w:rPr>
          <w:rFonts w:ascii="Times New Roman" w:hAnsi="Times New Roman"/>
          <w:b/>
        </w:rPr>
      </w:pPr>
      <w:r w:rsidRPr="00A22AB3">
        <w:rPr>
          <w:rFonts w:ascii="Times New Roman" w:hAnsi="Times New Roman"/>
        </w:rPr>
        <w:t xml:space="preserve">Don lives at home and has his family to help support him during the recovery process. </w:t>
      </w:r>
    </w:p>
    <w:p w:rsidR="00A44F48" w:rsidRPr="00A22AB3" w:rsidRDefault="00A44F48" w:rsidP="00A44F48">
      <w:pPr>
        <w:pStyle w:val="ListParagraph"/>
        <w:numPr>
          <w:ilvl w:val="0"/>
          <w:numId w:val="19"/>
        </w:numPr>
        <w:rPr>
          <w:rFonts w:ascii="Times New Roman" w:hAnsi="Times New Roman"/>
          <w:b/>
        </w:rPr>
      </w:pPr>
      <w:r w:rsidRPr="00A22AB3">
        <w:rPr>
          <w:rFonts w:ascii="Times New Roman" w:hAnsi="Times New Roman"/>
        </w:rPr>
        <w:t xml:space="preserve">Don is consistently active and enjoys motocross, riding motorcycles and fixing motorcycles.  </w:t>
      </w:r>
    </w:p>
    <w:p w:rsidR="00685820" w:rsidRPr="00685820" w:rsidRDefault="00A44F48" w:rsidP="00A44F48">
      <w:pPr>
        <w:pStyle w:val="ListParagraph"/>
        <w:numPr>
          <w:ilvl w:val="0"/>
          <w:numId w:val="19"/>
        </w:numPr>
        <w:rPr>
          <w:rFonts w:ascii="Times New Roman" w:hAnsi="Times New Roman"/>
          <w:b/>
        </w:rPr>
      </w:pPr>
      <w:r w:rsidRPr="00A22AB3">
        <w:rPr>
          <w:rFonts w:ascii="Times New Roman" w:hAnsi="Times New Roman"/>
        </w:rPr>
        <w:t>Don’s condition has not affected his ability to rest or sleep.</w:t>
      </w:r>
    </w:p>
    <w:p w:rsidR="00A44F48" w:rsidRPr="00A22AB3" w:rsidRDefault="00685820" w:rsidP="00A44F48">
      <w:pPr>
        <w:pStyle w:val="ListParagraph"/>
        <w:numPr>
          <w:ilvl w:val="0"/>
          <w:numId w:val="19"/>
        </w:numPr>
        <w:rPr>
          <w:rFonts w:ascii="Times New Roman" w:hAnsi="Times New Roman"/>
          <w:b/>
        </w:rPr>
      </w:pPr>
      <w:r>
        <w:rPr>
          <w:rFonts w:ascii="Times New Roman" w:hAnsi="Times New Roman"/>
        </w:rPr>
        <w:t>Don is not currently experiencing any pain or inflammation.</w:t>
      </w:r>
    </w:p>
    <w:p w:rsidR="006D6178" w:rsidRPr="00C14CD2" w:rsidRDefault="00A44F48" w:rsidP="00C14CD2">
      <w:pPr>
        <w:pStyle w:val="ListParagraph"/>
        <w:numPr>
          <w:ilvl w:val="0"/>
          <w:numId w:val="19"/>
        </w:numPr>
        <w:rPr>
          <w:rFonts w:ascii="Times New Roman" w:hAnsi="Times New Roman"/>
          <w:b/>
        </w:rPr>
      </w:pPr>
      <w:r w:rsidRPr="00A22AB3">
        <w:rPr>
          <w:rFonts w:ascii="Times New Roman" w:hAnsi="Times New Roman"/>
        </w:rPr>
        <w:t xml:space="preserve">He is still using his affected hand to the best of his ability to perform and complete his ADLs.  </w:t>
      </w:r>
    </w:p>
    <w:p w:rsidR="00C14CD2" w:rsidRPr="00C14CD2" w:rsidRDefault="00C14CD2" w:rsidP="00C14CD2">
      <w:pPr>
        <w:pStyle w:val="ListParagraph"/>
        <w:rPr>
          <w:rFonts w:ascii="Times New Roman" w:hAnsi="Times New Roman"/>
          <w:b/>
        </w:rPr>
      </w:pPr>
    </w:p>
    <w:p w:rsidR="006D6178" w:rsidRPr="00C14CD2" w:rsidRDefault="006D6178" w:rsidP="00CC302A">
      <w:pPr>
        <w:rPr>
          <w:rFonts w:ascii="Times New Roman" w:hAnsi="Times New Roman"/>
          <w:b/>
          <w:sz w:val="24"/>
        </w:rPr>
      </w:pPr>
      <w:r w:rsidRPr="00C14CD2">
        <w:rPr>
          <w:rFonts w:ascii="Times New Roman" w:hAnsi="Times New Roman"/>
          <w:b/>
          <w:sz w:val="24"/>
        </w:rPr>
        <w:t>Problems</w:t>
      </w:r>
    </w:p>
    <w:p w:rsidR="006D6178" w:rsidRPr="00A22AB3" w:rsidRDefault="006D6178" w:rsidP="006D6178">
      <w:pPr>
        <w:pStyle w:val="ListParagraph"/>
        <w:numPr>
          <w:ilvl w:val="0"/>
          <w:numId w:val="21"/>
        </w:numPr>
        <w:rPr>
          <w:rFonts w:ascii="Times New Roman" w:hAnsi="Times New Roman"/>
        </w:rPr>
      </w:pPr>
      <w:r w:rsidRPr="00A22AB3">
        <w:rPr>
          <w:rFonts w:ascii="Times New Roman" w:hAnsi="Times New Roman"/>
        </w:rPr>
        <w:t xml:space="preserve">Don is currently off of work due to his condition and is not receiving unemployment. </w:t>
      </w:r>
    </w:p>
    <w:p w:rsidR="00685820" w:rsidRDefault="006D6178" w:rsidP="006D6178">
      <w:pPr>
        <w:pStyle w:val="ListParagraph"/>
        <w:numPr>
          <w:ilvl w:val="0"/>
          <w:numId w:val="21"/>
        </w:numPr>
        <w:rPr>
          <w:rFonts w:ascii="Times New Roman" w:hAnsi="Times New Roman"/>
        </w:rPr>
      </w:pPr>
      <w:r w:rsidRPr="00A22AB3">
        <w:rPr>
          <w:rFonts w:ascii="Times New Roman" w:hAnsi="Times New Roman"/>
        </w:rPr>
        <w:t>Don is experiencing wrist drop</w:t>
      </w:r>
      <w:r w:rsidR="00685820">
        <w:rPr>
          <w:rFonts w:ascii="Times New Roman" w:hAnsi="Times New Roman"/>
        </w:rPr>
        <w:t xml:space="preserve"> (no active wrist or MCP extension)</w:t>
      </w:r>
      <w:r w:rsidRPr="00A22AB3">
        <w:rPr>
          <w:rFonts w:ascii="Times New Roman" w:hAnsi="Times New Roman"/>
        </w:rPr>
        <w:t xml:space="preserve"> which is making his hand less functional to use in daily activities. </w:t>
      </w:r>
    </w:p>
    <w:p w:rsidR="00685820" w:rsidRDefault="00C14CD2" w:rsidP="00C14CD2">
      <w:pPr>
        <w:pStyle w:val="ListParagraph"/>
        <w:numPr>
          <w:ilvl w:val="0"/>
          <w:numId w:val="21"/>
        </w:numPr>
        <w:rPr>
          <w:rFonts w:ascii="Times New Roman" w:hAnsi="Times New Roman"/>
        </w:rPr>
      </w:pPr>
      <w:r>
        <w:rPr>
          <w:rFonts w:ascii="Times New Roman" w:hAnsi="Times New Roman"/>
        </w:rPr>
        <w:t>As a result of wrist drop and lack of wrist and MCP extension, Don is at risk for developing flexion contractures and degenerative joint changes</w:t>
      </w:r>
      <w:r w:rsidR="00685820" w:rsidRPr="00C14CD2">
        <w:rPr>
          <w:rFonts w:ascii="Times New Roman" w:hAnsi="Times New Roman"/>
        </w:rPr>
        <w:t xml:space="preserve"> (McKee &amp; Nguyen, 2007). </w:t>
      </w:r>
    </w:p>
    <w:p w:rsidR="006F641F" w:rsidRPr="00C14CD2" w:rsidRDefault="006F641F" w:rsidP="00C14CD2">
      <w:pPr>
        <w:pStyle w:val="ListParagraph"/>
        <w:numPr>
          <w:ilvl w:val="0"/>
          <w:numId w:val="21"/>
        </w:numPr>
        <w:rPr>
          <w:rFonts w:ascii="Times New Roman" w:hAnsi="Times New Roman"/>
        </w:rPr>
      </w:pPr>
      <w:r>
        <w:rPr>
          <w:rFonts w:ascii="Times New Roman" w:hAnsi="Times New Roman"/>
        </w:rPr>
        <w:t xml:space="preserve">Don is experiencing loss of sensation in his right first dorsal web space and up into his distal radial forearm. </w:t>
      </w:r>
    </w:p>
    <w:p w:rsidR="006D6178" w:rsidRPr="00A22AB3" w:rsidRDefault="006D6178" w:rsidP="006D6178">
      <w:pPr>
        <w:pStyle w:val="ListParagraph"/>
        <w:rPr>
          <w:rFonts w:ascii="Times New Roman" w:hAnsi="Times New Roman"/>
        </w:rPr>
      </w:pPr>
    </w:p>
    <w:p w:rsidR="006D6178" w:rsidRPr="00CC302A" w:rsidRDefault="006D6178" w:rsidP="00685820">
      <w:pPr>
        <w:rPr>
          <w:rFonts w:ascii="Times New Roman" w:hAnsi="Times New Roman"/>
          <w:b/>
          <w:sz w:val="24"/>
        </w:rPr>
      </w:pPr>
      <w:r w:rsidRPr="00D41E3F">
        <w:rPr>
          <w:rFonts w:ascii="Times New Roman" w:hAnsi="Times New Roman"/>
          <w:b/>
          <w:sz w:val="24"/>
        </w:rPr>
        <w:t>Goals</w:t>
      </w:r>
    </w:p>
    <w:p w:rsidR="00C14CD2" w:rsidRPr="00C14CD2" w:rsidRDefault="00C14CD2" w:rsidP="00C14CD2">
      <w:pPr>
        <w:pStyle w:val="ListParagraph"/>
        <w:numPr>
          <w:ilvl w:val="0"/>
          <w:numId w:val="24"/>
        </w:numPr>
        <w:rPr>
          <w:rFonts w:ascii="Times New Roman" w:hAnsi="Times New Roman"/>
        </w:rPr>
      </w:pPr>
      <w:r w:rsidRPr="00A22AB3">
        <w:rPr>
          <w:rFonts w:ascii="Times New Roman" w:hAnsi="Times New Roman"/>
        </w:rPr>
        <w:t xml:space="preserve">Don will </w:t>
      </w:r>
      <w:r>
        <w:rPr>
          <w:rFonts w:ascii="Times New Roman" w:hAnsi="Times New Roman"/>
        </w:rPr>
        <w:t xml:space="preserve">independently search for and identify three potential jobs that he might be interested in applying for within 2 weeks. </w:t>
      </w:r>
    </w:p>
    <w:p w:rsidR="00CC2227" w:rsidRDefault="00C14CD2" w:rsidP="006D6178">
      <w:pPr>
        <w:pStyle w:val="ListParagraph"/>
        <w:numPr>
          <w:ilvl w:val="0"/>
          <w:numId w:val="24"/>
        </w:numPr>
        <w:rPr>
          <w:rFonts w:ascii="Times New Roman" w:hAnsi="Times New Roman"/>
        </w:rPr>
      </w:pPr>
      <w:r>
        <w:rPr>
          <w:rFonts w:ascii="Times New Roman" w:hAnsi="Times New Roman"/>
        </w:rPr>
        <w:t>Don will demonstrate</w:t>
      </w:r>
      <w:r w:rsidR="00CC2227">
        <w:rPr>
          <w:rFonts w:ascii="Times New Roman" w:hAnsi="Times New Roman"/>
        </w:rPr>
        <w:t xml:space="preserve"> knowledge of </w:t>
      </w:r>
      <w:r>
        <w:rPr>
          <w:rFonts w:ascii="Times New Roman" w:hAnsi="Times New Roman"/>
        </w:rPr>
        <w:t xml:space="preserve">the </w:t>
      </w:r>
      <w:r w:rsidR="00CC2227">
        <w:rPr>
          <w:rFonts w:ascii="Times New Roman" w:hAnsi="Times New Roman"/>
        </w:rPr>
        <w:t>wearing schedule of dynamic and stat</w:t>
      </w:r>
      <w:r w:rsidR="00CE6964">
        <w:rPr>
          <w:rFonts w:ascii="Times New Roman" w:hAnsi="Times New Roman"/>
        </w:rPr>
        <w:t>ic splint and proper care of both</w:t>
      </w:r>
      <w:r w:rsidR="00CC2227">
        <w:rPr>
          <w:rFonts w:ascii="Times New Roman" w:hAnsi="Times New Roman"/>
        </w:rPr>
        <w:t xml:space="preserve"> splints within 1 week. </w:t>
      </w:r>
    </w:p>
    <w:p w:rsidR="00CC2227" w:rsidRDefault="00CC2227" w:rsidP="006D6178">
      <w:pPr>
        <w:pStyle w:val="ListParagraph"/>
        <w:numPr>
          <w:ilvl w:val="0"/>
          <w:numId w:val="24"/>
        </w:numPr>
        <w:rPr>
          <w:rFonts w:ascii="Times New Roman" w:hAnsi="Times New Roman"/>
        </w:rPr>
      </w:pPr>
      <w:r>
        <w:rPr>
          <w:rFonts w:ascii="Times New Roman" w:hAnsi="Times New Roman"/>
        </w:rPr>
        <w:t>Don will utilize the dynamic splint to participate in ADL</w:t>
      </w:r>
      <w:r w:rsidR="00CE6964">
        <w:rPr>
          <w:rFonts w:ascii="Times New Roman" w:hAnsi="Times New Roman"/>
        </w:rPr>
        <w:t>s 75% of the time during the day</w:t>
      </w:r>
      <w:r w:rsidR="00C14CD2">
        <w:rPr>
          <w:rFonts w:ascii="Times New Roman" w:hAnsi="Times New Roman"/>
        </w:rPr>
        <w:t xml:space="preserve"> to increase his functional performance</w:t>
      </w:r>
      <w:r w:rsidR="00CE6964">
        <w:rPr>
          <w:rFonts w:ascii="Times New Roman" w:hAnsi="Times New Roman"/>
        </w:rPr>
        <w:t xml:space="preserve"> </w:t>
      </w:r>
      <w:r>
        <w:rPr>
          <w:rFonts w:ascii="Times New Roman" w:hAnsi="Times New Roman"/>
        </w:rPr>
        <w:t>within 1 week.</w:t>
      </w:r>
    </w:p>
    <w:p w:rsidR="006D6178" w:rsidRDefault="00685820" w:rsidP="006D6178">
      <w:pPr>
        <w:pStyle w:val="ListParagraph"/>
        <w:numPr>
          <w:ilvl w:val="0"/>
          <w:numId w:val="24"/>
        </w:numPr>
        <w:rPr>
          <w:rFonts w:ascii="Times New Roman" w:hAnsi="Times New Roman"/>
        </w:rPr>
      </w:pPr>
      <w:r>
        <w:rPr>
          <w:rFonts w:ascii="Times New Roman" w:hAnsi="Times New Roman"/>
        </w:rPr>
        <w:t>Don will perform the assigned HEP consisting of stretching/AA</w:t>
      </w:r>
      <w:r w:rsidR="00C14CD2">
        <w:rPr>
          <w:rFonts w:ascii="Times New Roman" w:hAnsi="Times New Roman"/>
        </w:rPr>
        <w:t xml:space="preserve">ROM at least two times per day to help decrease the risk of contractures and degenerative joint changes within 1 week.  </w:t>
      </w:r>
    </w:p>
    <w:p w:rsidR="006F641F" w:rsidRPr="00A22AB3" w:rsidRDefault="006F641F" w:rsidP="006D6178">
      <w:pPr>
        <w:pStyle w:val="ListParagraph"/>
        <w:numPr>
          <w:ilvl w:val="0"/>
          <w:numId w:val="24"/>
        </w:numPr>
        <w:rPr>
          <w:rFonts w:ascii="Times New Roman" w:hAnsi="Times New Roman"/>
        </w:rPr>
      </w:pPr>
      <w:r>
        <w:rPr>
          <w:rFonts w:ascii="Times New Roman" w:hAnsi="Times New Roman"/>
        </w:rPr>
        <w:t xml:space="preserve">Don will understand and implement practical safety habits as evident by his use of vision to monitor </w:t>
      </w:r>
      <w:r w:rsidR="00CD569C">
        <w:rPr>
          <w:rFonts w:ascii="Times New Roman" w:hAnsi="Times New Roman"/>
        </w:rPr>
        <w:t>the area of his right hand that has decreased sensation two times a day within 1 week.</w:t>
      </w:r>
    </w:p>
    <w:p w:rsidR="00CC302A" w:rsidRPr="002D2E90" w:rsidRDefault="00CC302A" w:rsidP="002D2E90">
      <w:pPr>
        <w:pStyle w:val="ListParagraph"/>
        <w:rPr>
          <w:rFonts w:ascii="Times New Roman" w:hAnsi="Times New Roman"/>
        </w:rPr>
      </w:pPr>
    </w:p>
    <w:p w:rsidR="008B0E26" w:rsidRDefault="00A16EF9" w:rsidP="00D41E3F">
      <w:pPr>
        <w:rPr>
          <w:rFonts w:ascii="Times New Roman" w:hAnsi="Times New Roman"/>
          <w:b/>
          <w:sz w:val="24"/>
        </w:rPr>
      </w:pPr>
      <w:r w:rsidRPr="00D41E3F">
        <w:rPr>
          <w:rFonts w:ascii="Times New Roman" w:hAnsi="Times New Roman"/>
          <w:b/>
          <w:sz w:val="24"/>
        </w:rPr>
        <w:t xml:space="preserve">Current </w:t>
      </w:r>
      <w:r w:rsidR="006D6178" w:rsidRPr="00D41E3F">
        <w:rPr>
          <w:rFonts w:ascii="Times New Roman" w:hAnsi="Times New Roman"/>
          <w:b/>
          <w:sz w:val="24"/>
        </w:rPr>
        <w:t>Interventions</w:t>
      </w:r>
    </w:p>
    <w:p w:rsidR="008B0E26" w:rsidRPr="008B0E26" w:rsidRDefault="008B0E26" w:rsidP="008B0E26">
      <w:pPr>
        <w:spacing w:after="0" w:line="480" w:lineRule="auto"/>
        <w:rPr>
          <w:rFonts w:ascii="Times New Roman" w:hAnsi="Times New Roman"/>
          <w:sz w:val="24"/>
        </w:rPr>
      </w:pPr>
      <w:r>
        <w:rPr>
          <w:rFonts w:ascii="Times New Roman" w:hAnsi="Times New Roman"/>
          <w:b/>
          <w:sz w:val="24"/>
        </w:rPr>
        <w:tab/>
      </w:r>
      <w:r w:rsidRPr="008B0E26">
        <w:rPr>
          <w:rFonts w:ascii="Times New Roman" w:hAnsi="Times New Roman"/>
          <w:sz w:val="24"/>
        </w:rPr>
        <w:t xml:space="preserve">Presently, </w:t>
      </w:r>
      <w:r>
        <w:rPr>
          <w:rFonts w:ascii="Times New Roman" w:hAnsi="Times New Roman"/>
          <w:sz w:val="24"/>
        </w:rPr>
        <w:t xml:space="preserve">Don was referred to </w:t>
      </w:r>
      <w:r w:rsidRPr="008B0E26">
        <w:rPr>
          <w:rFonts w:ascii="Times New Roman" w:hAnsi="Times New Roman"/>
          <w:sz w:val="24"/>
        </w:rPr>
        <w:t xml:space="preserve">occupational therapy </w:t>
      </w:r>
      <w:r>
        <w:rPr>
          <w:rFonts w:ascii="Times New Roman" w:hAnsi="Times New Roman"/>
          <w:sz w:val="24"/>
        </w:rPr>
        <w:t xml:space="preserve">services for evaluation and treatment of Brachial Plexus Neuropraxia (Saturday Night Palsy) Radial Nerve Compression.  Subsequent to the initial evaluation, we recommend that Don receive occupational therapy services 2x’s per week, to address and educate him on splinting, ROM, and participation in ADLs and IADLs. </w:t>
      </w:r>
      <w:r w:rsidRPr="008B0E26">
        <w:rPr>
          <w:rFonts w:ascii="Times New Roman" w:hAnsi="Times New Roman"/>
          <w:sz w:val="24"/>
        </w:rPr>
        <w:t xml:space="preserve"> </w:t>
      </w:r>
    </w:p>
    <w:p w:rsidR="00D41E3F" w:rsidRDefault="006D6178" w:rsidP="00325752">
      <w:pPr>
        <w:ind w:firstLine="360"/>
        <w:rPr>
          <w:rFonts w:ascii="Times New Roman" w:hAnsi="Times New Roman"/>
          <w:b/>
          <w:sz w:val="24"/>
        </w:rPr>
      </w:pPr>
      <w:r w:rsidRPr="00D41E3F">
        <w:rPr>
          <w:rFonts w:ascii="Times New Roman" w:hAnsi="Times New Roman"/>
          <w:b/>
          <w:sz w:val="24"/>
        </w:rPr>
        <w:t>Preparatory</w:t>
      </w:r>
      <w:r w:rsidR="00D41E3F">
        <w:rPr>
          <w:rFonts w:ascii="Times New Roman" w:hAnsi="Times New Roman"/>
          <w:b/>
          <w:sz w:val="24"/>
        </w:rPr>
        <w:t>.</w:t>
      </w:r>
      <w:r w:rsidR="00D41E3F">
        <w:rPr>
          <w:rFonts w:ascii="Times New Roman" w:hAnsi="Times New Roman"/>
          <w:b/>
          <w:sz w:val="24"/>
        </w:rPr>
        <w:tab/>
      </w:r>
    </w:p>
    <w:p w:rsidR="00A16EF9" w:rsidRPr="00D41E3F" w:rsidRDefault="002B05D0" w:rsidP="0090527A">
      <w:pPr>
        <w:spacing w:after="0" w:line="480" w:lineRule="auto"/>
        <w:ind w:firstLine="360"/>
        <w:rPr>
          <w:rFonts w:ascii="Times New Roman" w:hAnsi="Times New Roman"/>
          <w:b/>
          <w:sz w:val="24"/>
        </w:rPr>
      </w:pPr>
      <w:r>
        <w:rPr>
          <w:rFonts w:ascii="Times New Roman" w:hAnsi="Times New Roman" w:cs="Times New Roman"/>
          <w:b/>
          <w:i/>
          <w:sz w:val="24"/>
          <w:szCs w:val="32"/>
        </w:rPr>
        <w:t xml:space="preserve">ROM </w:t>
      </w:r>
      <w:r w:rsidR="00A16EF9" w:rsidRPr="00D41E3F">
        <w:rPr>
          <w:rFonts w:ascii="Times New Roman" w:hAnsi="Times New Roman" w:cs="Times New Roman"/>
          <w:b/>
          <w:i/>
          <w:sz w:val="24"/>
          <w:szCs w:val="32"/>
        </w:rPr>
        <w:t>Exercise Program</w:t>
      </w:r>
      <w:r w:rsidR="00D41E3F" w:rsidRPr="00D41E3F">
        <w:rPr>
          <w:rFonts w:ascii="Times New Roman" w:hAnsi="Times New Roman" w:cs="Times New Roman"/>
          <w:b/>
          <w:i/>
          <w:sz w:val="24"/>
          <w:szCs w:val="32"/>
        </w:rPr>
        <w:t>.</w:t>
      </w:r>
      <w:r w:rsidR="00D41E3F" w:rsidRPr="00D41E3F">
        <w:rPr>
          <w:rFonts w:ascii="Times New Roman" w:hAnsi="Times New Roman" w:cs="Times New Roman"/>
          <w:b/>
          <w:sz w:val="24"/>
          <w:szCs w:val="32"/>
        </w:rPr>
        <w:t xml:space="preserve">  </w:t>
      </w:r>
      <w:r w:rsidR="004F2A46">
        <w:rPr>
          <w:rFonts w:ascii="Times New Roman" w:hAnsi="Times New Roman" w:cs="Times New Roman"/>
          <w:sz w:val="24"/>
          <w:szCs w:val="32"/>
        </w:rPr>
        <w:t>Don will be provided with a home exercise program that consists of stretching exerc</w:t>
      </w:r>
      <w:r>
        <w:rPr>
          <w:rFonts w:ascii="Times New Roman" w:hAnsi="Times New Roman" w:cs="Times New Roman"/>
          <w:sz w:val="24"/>
          <w:szCs w:val="32"/>
        </w:rPr>
        <w:t xml:space="preserve">ises and AAROM.  </w:t>
      </w:r>
      <w:r w:rsidR="0090527A">
        <w:rPr>
          <w:rFonts w:ascii="Times New Roman" w:hAnsi="Times New Roman" w:cs="Times New Roman"/>
          <w:sz w:val="24"/>
          <w:szCs w:val="32"/>
        </w:rPr>
        <w:t xml:space="preserve">As Don’s recovery proceeds and he gains strength back these exercises will be increased to isometric place and hold exercises and then eventually to </w:t>
      </w:r>
      <w:r w:rsidR="00B376AF">
        <w:rPr>
          <w:rFonts w:ascii="Times New Roman" w:hAnsi="Times New Roman" w:cs="Times New Roman"/>
          <w:sz w:val="24"/>
          <w:szCs w:val="32"/>
        </w:rPr>
        <w:t>isotonic</w:t>
      </w:r>
      <w:r w:rsidR="0090527A">
        <w:rPr>
          <w:rFonts w:ascii="Times New Roman" w:hAnsi="Times New Roman" w:cs="Times New Roman"/>
          <w:sz w:val="24"/>
          <w:szCs w:val="32"/>
        </w:rPr>
        <w:t xml:space="preserve"> </w:t>
      </w:r>
      <w:r w:rsidR="00B376AF">
        <w:rPr>
          <w:rFonts w:ascii="Times New Roman" w:hAnsi="Times New Roman" w:cs="Times New Roman"/>
          <w:sz w:val="24"/>
          <w:szCs w:val="32"/>
        </w:rPr>
        <w:t>exercises using weights or thera</w:t>
      </w:r>
      <w:r>
        <w:rPr>
          <w:rFonts w:ascii="Times New Roman" w:hAnsi="Times New Roman" w:cs="Times New Roman"/>
          <w:sz w:val="24"/>
          <w:szCs w:val="32"/>
        </w:rPr>
        <w:t xml:space="preserve">band.  </w:t>
      </w:r>
      <w:r w:rsidR="0090527A">
        <w:rPr>
          <w:rFonts w:ascii="Times New Roman" w:hAnsi="Times New Roman" w:cs="Times New Roman"/>
          <w:sz w:val="24"/>
          <w:szCs w:val="32"/>
        </w:rPr>
        <w:t>Currently, due to wrist drop and absence of joint motion</w:t>
      </w:r>
      <w:r>
        <w:rPr>
          <w:rFonts w:ascii="Times New Roman" w:hAnsi="Times New Roman" w:cs="Times New Roman"/>
          <w:sz w:val="24"/>
          <w:szCs w:val="32"/>
        </w:rPr>
        <w:t>,</w:t>
      </w:r>
      <w:r w:rsidR="0090527A">
        <w:rPr>
          <w:rFonts w:ascii="Times New Roman" w:hAnsi="Times New Roman" w:cs="Times New Roman"/>
          <w:sz w:val="24"/>
          <w:szCs w:val="32"/>
        </w:rPr>
        <w:t xml:space="preserve"> Don is at risk for developing reduced joint mobility due to shortened flexor muscles and unhealthy effects to his joints including degenerat</w:t>
      </w:r>
      <w:r w:rsidR="001D56D7">
        <w:rPr>
          <w:rFonts w:ascii="Times New Roman" w:hAnsi="Times New Roman" w:cs="Times New Roman"/>
          <w:sz w:val="24"/>
          <w:szCs w:val="32"/>
        </w:rPr>
        <w:t xml:space="preserve">ive joint changes (McKee &amp; </w:t>
      </w:r>
      <w:r w:rsidR="0090527A">
        <w:rPr>
          <w:rFonts w:ascii="Times New Roman" w:hAnsi="Times New Roman" w:cs="Times New Roman"/>
          <w:sz w:val="24"/>
          <w:szCs w:val="32"/>
        </w:rPr>
        <w:t xml:space="preserve">Nguyen, 2007).  Therefore, </w:t>
      </w:r>
      <w:r w:rsidR="004F2A46">
        <w:rPr>
          <w:rFonts w:ascii="Times New Roman" w:hAnsi="Times New Roman" w:cs="Times New Roman"/>
          <w:b/>
          <w:sz w:val="24"/>
          <w:szCs w:val="32"/>
        </w:rPr>
        <w:t>“</w:t>
      </w:r>
      <w:r w:rsidR="00A16EF9" w:rsidRPr="00D41E3F">
        <w:rPr>
          <w:rFonts w:ascii="Times New Roman" w:hAnsi="Times New Roman" w:cs="Times New Roman"/>
          <w:sz w:val="24"/>
        </w:rPr>
        <w:t>The goal is to prevent joint contractures and to promote joint health by encouraging frequent movement through the normal available arc of motion</w:t>
      </w:r>
      <w:r w:rsidR="004F2A46">
        <w:rPr>
          <w:rFonts w:ascii="Times New Roman" w:hAnsi="Times New Roman" w:cs="Times New Roman"/>
          <w:sz w:val="24"/>
        </w:rPr>
        <w:t>”</w:t>
      </w:r>
      <w:r w:rsidR="00A16EF9" w:rsidRPr="00D41E3F">
        <w:rPr>
          <w:rFonts w:ascii="Times New Roman" w:hAnsi="Times New Roman" w:cs="Times New Roman"/>
          <w:sz w:val="24"/>
        </w:rPr>
        <w:t xml:space="preserve"> (Cooper, 2007, p. 218)</w:t>
      </w:r>
      <w:r w:rsidR="001F27CB">
        <w:rPr>
          <w:rFonts w:ascii="Times New Roman" w:hAnsi="Times New Roman" w:cs="Times New Roman"/>
          <w:sz w:val="24"/>
        </w:rPr>
        <w:t xml:space="preserve">.  </w:t>
      </w:r>
    </w:p>
    <w:p w:rsidR="006012EB" w:rsidRDefault="00A16EF9" w:rsidP="001D56D7">
      <w:pPr>
        <w:spacing w:after="0" w:line="480" w:lineRule="auto"/>
        <w:ind w:firstLine="720"/>
        <w:rPr>
          <w:rFonts w:ascii="Times New Roman" w:hAnsi="Times New Roman" w:cs="Times New Roman"/>
          <w:sz w:val="24"/>
          <w:szCs w:val="32"/>
        </w:rPr>
      </w:pPr>
      <w:r w:rsidRPr="00D41E3F">
        <w:rPr>
          <w:rFonts w:ascii="Times New Roman" w:hAnsi="Times New Roman" w:cs="Times New Roman"/>
          <w:b/>
          <w:i/>
          <w:sz w:val="24"/>
          <w:szCs w:val="32"/>
        </w:rPr>
        <w:t>Splinting</w:t>
      </w:r>
      <w:r w:rsidR="00D41E3F" w:rsidRPr="001F27CB">
        <w:rPr>
          <w:rFonts w:ascii="Times New Roman" w:hAnsi="Times New Roman" w:cs="Times New Roman"/>
          <w:sz w:val="24"/>
          <w:szCs w:val="32"/>
        </w:rPr>
        <w:t>.</w:t>
      </w:r>
      <w:r w:rsidR="004F2A46" w:rsidRPr="001F27CB">
        <w:rPr>
          <w:rFonts w:ascii="Times New Roman" w:hAnsi="Times New Roman" w:cs="Times New Roman"/>
          <w:sz w:val="24"/>
          <w:szCs w:val="32"/>
        </w:rPr>
        <w:t xml:space="preserve"> </w:t>
      </w:r>
      <w:r w:rsidR="0090527A" w:rsidRPr="001F27CB">
        <w:rPr>
          <w:rFonts w:ascii="Times New Roman" w:hAnsi="Times New Roman" w:cs="Times New Roman"/>
          <w:sz w:val="24"/>
          <w:szCs w:val="32"/>
        </w:rPr>
        <w:t xml:space="preserve"> </w:t>
      </w:r>
      <w:r w:rsidR="001F27CB" w:rsidRPr="001F27CB">
        <w:rPr>
          <w:rFonts w:ascii="Times New Roman" w:hAnsi="Times New Roman" w:cs="Times New Roman"/>
          <w:sz w:val="24"/>
          <w:szCs w:val="32"/>
        </w:rPr>
        <w:t>According to Colditz (1987) splinting is necessary for patients following an injury to the radial nerve</w:t>
      </w:r>
      <w:r w:rsidR="001F27CB">
        <w:rPr>
          <w:rFonts w:ascii="Times New Roman" w:hAnsi="Times New Roman" w:cs="Times New Roman"/>
          <w:b/>
          <w:i/>
          <w:sz w:val="24"/>
          <w:szCs w:val="32"/>
        </w:rPr>
        <w:t xml:space="preserve">.  </w:t>
      </w:r>
      <w:r w:rsidR="0090527A">
        <w:rPr>
          <w:rFonts w:ascii="Times New Roman" w:hAnsi="Times New Roman" w:cs="Times New Roman"/>
          <w:sz w:val="24"/>
          <w:szCs w:val="32"/>
        </w:rPr>
        <w:t xml:space="preserve">Don will be provided two splints, a dynamic splint to be worn throughout the day </w:t>
      </w:r>
      <w:r w:rsidR="006012EB">
        <w:rPr>
          <w:rFonts w:ascii="Times New Roman" w:hAnsi="Times New Roman" w:cs="Times New Roman"/>
          <w:sz w:val="24"/>
          <w:szCs w:val="32"/>
        </w:rPr>
        <w:t>and a static splint to be worn at night.  The objective of the dynamic splint is to increase the function of Don’s</w:t>
      </w:r>
      <w:r w:rsidR="0090527A">
        <w:rPr>
          <w:rFonts w:ascii="Times New Roman" w:hAnsi="Times New Roman" w:cs="Times New Roman"/>
          <w:sz w:val="24"/>
          <w:szCs w:val="32"/>
        </w:rPr>
        <w:t xml:space="preserve"> affected upper extremity in ADLs and IADLs</w:t>
      </w:r>
      <w:r w:rsidR="001D56D7">
        <w:rPr>
          <w:rFonts w:ascii="Times New Roman" w:hAnsi="Times New Roman" w:cs="Times New Roman"/>
          <w:sz w:val="24"/>
          <w:szCs w:val="32"/>
        </w:rPr>
        <w:t xml:space="preserve"> by providing dynamic power to the wrist and digits while at the same time allowing for independent finger range of motion (McKee &amp; Nguyen, 2007).</w:t>
      </w:r>
      <w:r w:rsidR="003A72D2">
        <w:rPr>
          <w:rFonts w:ascii="Times New Roman" w:hAnsi="Times New Roman" w:cs="Times New Roman"/>
          <w:sz w:val="24"/>
          <w:szCs w:val="32"/>
        </w:rPr>
        <w:t xml:space="preserve">  A splint is “most beneficial for a patient with radial nerve palsy simply because it allows him or her to function in a near-normal manner throughout the day” (</w:t>
      </w:r>
      <w:r w:rsidR="003A72D2">
        <w:rPr>
          <w:rFonts w:ascii="Times New Roman" w:hAnsi="Times New Roman" w:cs="Times New Roman"/>
          <w:sz w:val="24"/>
        </w:rPr>
        <w:t xml:space="preserve">Crochetiere, Goldstein, &amp; Ireland, 1975).  </w:t>
      </w:r>
      <w:r w:rsidR="006012EB">
        <w:rPr>
          <w:rFonts w:ascii="Times New Roman" w:hAnsi="Times New Roman" w:cs="Times New Roman"/>
          <w:sz w:val="24"/>
          <w:szCs w:val="32"/>
        </w:rPr>
        <w:t xml:space="preserve">According to Burke, Higgins, McClinton, Saunders &amp; Valdata (2006) the splint should be a dorsal based splint with low profile outriggers that position the wrist in 30-45 degrees extension with the metacarpophalangeal joints in neutral. In addition, it should be easy to don and doff, be durable, </w:t>
      </w:r>
      <w:r w:rsidR="001D56D7">
        <w:rPr>
          <w:rFonts w:ascii="Times New Roman" w:hAnsi="Times New Roman" w:cs="Times New Roman"/>
          <w:sz w:val="24"/>
          <w:szCs w:val="32"/>
        </w:rPr>
        <w:t>comfortable to wear for long periods of time and sustain optimal length of the involved muscles and ligaments of the upper extremity (Mckee &amp; Nguyen, 2007).</w:t>
      </w:r>
    </w:p>
    <w:p w:rsidR="002B05D0" w:rsidRDefault="001D56D7" w:rsidP="002B05D0">
      <w:pPr>
        <w:spacing w:after="0" w:line="480" w:lineRule="auto"/>
        <w:ind w:firstLine="720"/>
        <w:rPr>
          <w:rFonts w:ascii="Times New Roman" w:hAnsi="Times New Roman" w:cs="Times New Roman"/>
          <w:sz w:val="24"/>
          <w:szCs w:val="32"/>
        </w:rPr>
      </w:pPr>
      <w:r>
        <w:rPr>
          <w:rFonts w:ascii="Times New Roman" w:hAnsi="Times New Roman" w:cs="Times New Roman"/>
          <w:sz w:val="24"/>
          <w:szCs w:val="32"/>
        </w:rPr>
        <w:t xml:space="preserve"> Furthermore, the</w:t>
      </w:r>
      <w:r w:rsidR="0090527A">
        <w:rPr>
          <w:rFonts w:ascii="Times New Roman" w:hAnsi="Times New Roman" w:cs="Times New Roman"/>
          <w:sz w:val="24"/>
          <w:szCs w:val="32"/>
        </w:rPr>
        <w:t xml:space="preserve"> wrist cock-up splint </w:t>
      </w:r>
      <w:r>
        <w:rPr>
          <w:rFonts w:ascii="Times New Roman" w:hAnsi="Times New Roman" w:cs="Times New Roman"/>
          <w:sz w:val="24"/>
          <w:szCs w:val="32"/>
        </w:rPr>
        <w:t xml:space="preserve">is </w:t>
      </w:r>
      <w:r w:rsidR="0090527A">
        <w:rPr>
          <w:rFonts w:ascii="Times New Roman" w:hAnsi="Times New Roman" w:cs="Times New Roman"/>
          <w:sz w:val="24"/>
          <w:szCs w:val="32"/>
        </w:rPr>
        <w:t xml:space="preserve">to be worn at night or during another any activities that the </w:t>
      </w:r>
      <w:r>
        <w:rPr>
          <w:rFonts w:ascii="Times New Roman" w:hAnsi="Times New Roman" w:cs="Times New Roman"/>
          <w:sz w:val="24"/>
          <w:szCs w:val="32"/>
        </w:rPr>
        <w:t>dynamic</w:t>
      </w:r>
      <w:r w:rsidR="0090527A">
        <w:rPr>
          <w:rFonts w:ascii="Times New Roman" w:hAnsi="Times New Roman" w:cs="Times New Roman"/>
          <w:sz w:val="24"/>
          <w:szCs w:val="32"/>
        </w:rPr>
        <w:t xml:space="preserve"> splint cannot be used for due to the size of the outriggers. </w:t>
      </w:r>
      <w:r w:rsidR="006012EB">
        <w:rPr>
          <w:rFonts w:ascii="Times New Roman" w:hAnsi="Times New Roman" w:cs="Times New Roman"/>
          <w:sz w:val="24"/>
          <w:szCs w:val="32"/>
        </w:rPr>
        <w:t xml:space="preserve"> The purpose of the wrist cock up splint is to position the wrist, and digits in slight extension to </w:t>
      </w:r>
      <w:r>
        <w:rPr>
          <w:rFonts w:ascii="Times New Roman" w:hAnsi="Times New Roman" w:cs="Times New Roman"/>
          <w:sz w:val="24"/>
          <w:szCs w:val="32"/>
        </w:rPr>
        <w:t xml:space="preserve">prevent </w:t>
      </w:r>
      <w:r w:rsidR="006012EB">
        <w:rPr>
          <w:rFonts w:ascii="Times New Roman" w:hAnsi="Times New Roman" w:cs="Times New Roman"/>
          <w:sz w:val="24"/>
          <w:szCs w:val="32"/>
        </w:rPr>
        <w:t>them from falling into the wrist drop position and therefore, prevent joint contractures (McKee &amp; Nguyen, 2007).</w:t>
      </w:r>
    </w:p>
    <w:p w:rsidR="002B05D0" w:rsidRDefault="00704C54" w:rsidP="002B05D0">
      <w:pPr>
        <w:spacing w:after="0" w:line="480" w:lineRule="auto"/>
        <w:ind w:firstLine="720"/>
        <w:rPr>
          <w:rFonts w:ascii="Times New Roman" w:hAnsi="Times New Roman" w:cs="Times New Roman"/>
          <w:sz w:val="24"/>
          <w:szCs w:val="32"/>
        </w:rPr>
      </w:pPr>
      <w:r w:rsidRPr="002B05D0">
        <w:rPr>
          <w:rFonts w:ascii="Times New Roman" w:hAnsi="Times New Roman" w:cs="Times New Roman"/>
        </w:rPr>
        <w:t>In a case study examined by</w:t>
      </w:r>
      <w:r w:rsidR="00D64967" w:rsidRPr="002B05D0">
        <w:rPr>
          <w:rFonts w:ascii="Times New Roman" w:hAnsi="Times New Roman" w:cs="Times New Roman"/>
        </w:rPr>
        <w:t xml:space="preserve"> </w:t>
      </w:r>
      <w:r w:rsidRPr="002B05D0">
        <w:rPr>
          <w:rFonts w:ascii="Times New Roman" w:hAnsi="Times New Roman" w:cs="Times New Roman"/>
        </w:rPr>
        <w:t>Duncan (1989), a patient with radial nerve palsy resulting in wrist-drop of 65-degrees was fabricated a dynamic dorsal wrist splint.  The splint was designed with low-profile outriggers attached to allow him to return to light activities of daily living and his job. Furthermore, the splint positioned the wrist in 20 degrees of extension and the MCPs in neutral allowing 70-75 degrees of flexion and full PIP joint flexion.  This splint placed the fingers at a better mechanical advantage allowing the patient to be more functional with daily tasks.</w:t>
      </w:r>
    </w:p>
    <w:p w:rsidR="00291C17" w:rsidRDefault="002B05D0" w:rsidP="002B05D0">
      <w:pPr>
        <w:spacing w:after="0" w:line="480" w:lineRule="auto"/>
        <w:ind w:firstLine="720"/>
        <w:rPr>
          <w:rFonts w:ascii="Times New Roman" w:hAnsi="Times New Roman" w:cs="Times New Roman"/>
        </w:rPr>
      </w:pPr>
      <w:r w:rsidRPr="002B05D0">
        <w:rPr>
          <w:rFonts w:ascii="Times New Roman" w:hAnsi="Times New Roman" w:cs="Times New Roman"/>
        </w:rPr>
        <w:t xml:space="preserve">Don, who is also being treated for a radial nerve palsy (Saturday night palsy), is having two splints fabricated for him.  These two splints will allow him to participate in performance of ADLs and IADLs because they will place his hand in the most functionally appropriate position.  </w:t>
      </w:r>
      <w:r w:rsidR="00704C54" w:rsidRPr="002B05D0">
        <w:rPr>
          <w:rFonts w:ascii="Times New Roman" w:hAnsi="Times New Roman" w:cs="Times New Roman"/>
        </w:rPr>
        <w:t xml:space="preserve"> </w:t>
      </w:r>
    </w:p>
    <w:p w:rsidR="002B05D0" w:rsidRDefault="00734959" w:rsidP="002B05D0">
      <w:pPr>
        <w:spacing w:after="0" w:line="480" w:lineRule="auto"/>
        <w:ind w:firstLine="720"/>
        <w:rPr>
          <w:rFonts w:ascii="Times New Roman" w:hAnsi="Times New Roman" w:cs="Times New Roman"/>
        </w:rPr>
      </w:pPr>
      <w:r w:rsidRPr="00734959">
        <w:rPr>
          <w:rFonts w:ascii="Times New Roman" w:hAnsi="Times New Roman" w:cs="Times New Roman"/>
          <w:b/>
          <w:i/>
          <w:noProof/>
          <w:sz w:val="24"/>
          <w:szCs w:val="32"/>
        </w:rPr>
        <w:pict>
          <v:shapetype id="_x0000_t202" coordsize="21600,21600" o:spt="202" path="m0,0l0,21600,21600,21600,21600,0xe">
            <v:stroke joinstyle="miter"/>
            <v:path gradientshapeok="t" o:connecttype="rect"/>
          </v:shapetype>
          <v:shape id="_x0000_s2051" type="#_x0000_t202" style="position:absolute;left:0;text-align:left;margin-left:238.3pt;margin-top:214.35pt;width:221.45pt;height:51.75pt;z-index:251662336;mso-width-relative:margin;mso-height-relative:margin">
            <v:textbox>
              <w:txbxContent>
                <w:p w:rsidR="00834045" w:rsidRDefault="00834045" w:rsidP="002D2E90">
                  <w:pPr>
                    <w:jc w:val="center"/>
                  </w:pPr>
                  <w:r w:rsidRPr="002D2E90">
                    <w:rPr>
                      <w:b/>
                    </w:rPr>
                    <w:t>Dynamic Radial Palsy Splint:</w:t>
                  </w:r>
                  <w:r>
                    <w:t xml:space="preserve"> Advised to be worn during the daytime for functional activities.</w:t>
                  </w:r>
                </w:p>
              </w:txbxContent>
            </v:textbox>
          </v:shape>
        </w:pict>
      </w:r>
      <w:r w:rsidRPr="00734959">
        <w:rPr>
          <w:noProof/>
        </w:rPr>
        <w:pict>
          <v:shape id="_x0000_s2052" type="#_x0000_t202" style="position:absolute;left:0;text-align:left;margin-left:-20.45pt;margin-top:214.35pt;width:221.45pt;height:51.75pt;z-index:251663360;mso-width-relative:margin;mso-height-relative:margin">
            <v:textbox>
              <w:txbxContent>
                <w:p w:rsidR="00834045" w:rsidRDefault="00834045" w:rsidP="002D2E90">
                  <w:pPr>
                    <w:jc w:val="center"/>
                  </w:pPr>
                  <w:r w:rsidRPr="002D2E90">
                    <w:rPr>
                      <w:b/>
                    </w:rPr>
                    <w:t>Wrist Cock-Up Splint:</w:t>
                  </w:r>
                  <w:r>
                    <w:t xml:space="preserve"> Advised to be worn at night.</w:t>
                  </w:r>
                </w:p>
              </w:txbxContent>
            </v:textbox>
          </v:shape>
        </w:pict>
      </w:r>
    </w:p>
    <w:p w:rsidR="002D2E90" w:rsidRPr="002D2E90" w:rsidRDefault="002D2E90" w:rsidP="002D2E90">
      <w:pPr>
        <w:spacing w:after="0" w:line="48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-9525</wp:posOffset>
            </wp:positionV>
            <wp:extent cx="2990850" cy="2247900"/>
            <wp:effectExtent l="19050" t="0" r="0" b="0"/>
            <wp:wrapSquare wrapText="bothSides"/>
            <wp:docPr id="1" name="Picture 0" descr="IMG_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42.JPG"/>
                    <pic:cNvPicPr/>
                  </pic:nvPicPr>
                  <pic:blipFill>
                    <a:blip r:embed="rId8" cstate="print"/>
                    <a:stretch>
                      <a:fillRect/>
                    </a:stretch>
                  </pic:blipFill>
                  <pic:spPr>
                    <a:xfrm>
                      <a:off x="0" y="0"/>
                      <a:ext cx="2990850" cy="2247900"/>
                    </a:xfrm>
                    <a:prstGeom prst="rect">
                      <a:avLst/>
                    </a:prstGeom>
                  </pic:spPr>
                </pic:pic>
              </a:graphicData>
            </a:graphic>
          </wp:anchor>
        </w:drawing>
      </w: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-266700</wp:posOffset>
            </wp:positionH>
            <wp:positionV relativeFrom="paragraph">
              <wp:posOffset>-9525</wp:posOffset>
            </wp:positionV>
            <wp:extent cx="2952750" cy="2219325"/>
            <wp:effectExtent l="19050" t="0" r="0" b="0"/>
            <wp:wrapSquare wrapText="bothSides"/>
            <wp:docPr id="3" name="Picture 2" descr="IMG_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44.JPG"/>
                    <pic:cNvPicPr/>
                  </pic:nvPicPr>
                  <pic:blipFill>
                    <a:blip r:embed="rId9" cstate="print"/>
                    <a:stretch>
                      <a:fillRect/>
                    </a:stretch>
                  </pic:blipFill>
                  <pic:spPr>
                    <a:xfrm>
                      <a:off x="0" y="0"/>
                      <a:ext cx="2952750" cy="2219325"/>
                    </a:xfrm>
                    <a:prstGeom prst="rect">
                      <a:avLst/>
                    </a:prstGeom>
                  </pic:spPr>
                </pic:pic>
              </a:graphicData>
            </a:graphic>
          </wp:anchor>
        </w:drawing>
      </w:r>
    </w:p>
    <w:p w:rsidR="002D2E90" w:rsidRDefault="002D2E90" w:rsidP="006F641F">
      <w:pPr>
        <w:rPr>
          <w:rFonts w:ascii="Times New Roman" w:hAnsi="Times New Roman" w:cs="Times New Roman"/>
          <w:b/>
          <w:i/>
          <w:sz w:val="24"/>
          <w:szCs w:val="32"/>
        </w:rPr>
      </w:pPr>
    </w:p>
    <w:p w:rsidR="00B20E65" w:rsidRDefault="00B20E65" w:rsidP="00B20E65">
      <w:pPr>
        <w:ind w:firstLine="360"/>
        <w:rPr>
          <w:rFonts w:ascii="Times New Roman" w:hAnsi="Times New Roman"/>
          <w:b/>
          <w:sz w:val="24"/>
        </w:rPr>
      </w:pPr>
      <w:r>
        <w:rPr>
          <w:rFonts w:ascii="Times New Roman" w:hAnsi="Times New Roman"/>
          <w:b/>
          <w:sz w:val="24"/>
        </w:rPr>
        <w:t>Purposeful Activities</w:t>
      </w:r>
    </w:p>
    <w:p w:rsidR="00EE5A40" w:rsidRPr="00AA0861" w:rsidRDefault="00B20E65" w:rsidP="0053576A">
      <w:pPr>
        <w:spacing w:after="0" w:line="480" w:lineRule="auto"/>
        <w:ind w:firstLine="360"/>
        <w:rPr>
          <w:rFonts w:ascii="Times New Roman" w:hAnsi="Times New Roman"/>
          <w:sz w:val="24"/>
        </w:rPr>
      </w:pPr>
      <w:r w:rsidRPr="00B20E65">
        <w:rPr>
          <w:rFonts w:ascii="Times New Roman" w:hAnsi="Times New Roman"/>
          <w:b/>
          <w:i/>
          <w:sz w:val="24"/>
        </w:rPr>
        <w:t>Simulated use of the</w:t>
      </w:r>
      <w:r w:rsidR="00AA0861">
        <w:rPr>
          <w:rFonts w:ascii="Times New Roman" w:hAnsi="Times New Roman"/>
          <w:b/>
          <w:i/>
          <w:sz w:val="24"/>
        </w:rPr>
        <w:t xml:space="preserve"> dynamic</w:t>
      </w:r>
      <w:r w:rsidRPr="00B20E65">
        <w:rPr>
          <w:rFonts w:ascii="Times New Roman" w:hAnsi="Times New Roman"/>
          <w:b/>
          <w:i/>
          <w:sz w:val="24"/>
        </w:rPr>
        <w:t xml:space="preserve"> splint during performance o</w:t>
      </w:r>
      <w:r w:rsidR="0053576A">
        <w:rPr>
          <w:rFonts w:ascii="Times New Roman" w:hAnsi="Times New Roman"/>
          <w:b/>
          <w:i/>
          <w:sz w:val="24"/>
        </w:rPr>
        <w:t>f daily activities</w:t>
      </w:r>
      <w:r w:rsidRPr="00B20E65">
        <w:rPr>
          <w:rFonts w:ascii="Times New Roman" w:hAnsi="Times New Roman"/>
          <w:b/>
          <w:i/>
          <w:sz w:val="24"/>
        </w:rPr>
        <w:t>.</w:t>
      </w:r>
      <w:r w:rsidR="00AA0861">
        <w:rPr>
          <w:rFonts w:ascii="Times New Roman" w:hAnsi="Times New Roman"/>
          <w:b/>
          <w:i/>
          <w:sz w:val="24"/>
        </w:rPr>
        <w:t xml:space="preserve">  </w:t>
      </w:r>
      <w:r w:rsidR="00AA0861">
        <w:rPr>
          <w:rFonts w:ascii="Times New Roman" w:hAnsi="Times New Roman"/>
          <w:sz w:val="24"/>
        </w:rPr>
        <w:t xml:space="preserve">Don will </w:t>
      </w:r>
      <w:r w:rsidR="0053576A">
        <w:rPr>
          <w:rFonts w:ascii="Times New Roman" w:hAnsi="Times New Roman"/>
          <w:sz w:val="24"/>
        </w:rPr>
        <w:t xml:space="preserve">practice various activities during his therapy session while wearing his dynamic splint.  Daily activities that will be addressed include meal preparation, feeding, manipulating a key, handwriting, manipulating a pill container and cutting out ads for jobs.    </w:t>
      </w:r>
      <w:r w:rsidR="00AA0861">
        <w:rPr>
          <w:rFonts w:ascii="Times New Roman" w:hAnsi="Times New Roman"/>
          <w:sz w:val="24"/>
        </w:rPr>
        <w:t xml:space="preserve">  </w:t>
      </w:r>
    </w:p>
    <w:p w:rsidR="00325752" w:rsidRPr="0053576A" w:rsidRDefault="00B20E65" w:rsidP="0053576A">
      <w:pPr>
        <w:ind w:firstLine="360"/>
        <w:rPr>
          <w:rFonts w:ascii="Times New Roman" w:hAnsi="Times New Roman"/>
          <w:sz w:val="24"/>
        </w:rPr>
      </w:pPr>
      <w:r>
        <w:rPr>
          <w:rFonts w:ascii="Times New Roman" w:hAnsi="Times New Roman"/>
          <w:b/>
          <w:i/>
          <w:sz w:val="24"/>
        </w:rPr>
        <w:t xml:space="preserve"> </w:t>
      </w:r>
      <w:r w:rsidR="00291C17">
        <w:rPr>
          <w:rFonts w:ascii="Times New Roman" w:hAnsi="Times New Roman"/>
          <w:b/>
          <w:sz w:val="24"/>
        </w:rPr>
        <w:t>Occupation-B</w:t>
      </w:r>
      <w:r w:rsidR="00325752" w:rsidRPr="00325752">
        <w:rPr>
          <w:rFonts w:ascii="Times New Roman" w:hAnsi="Times New Roman"/>
          <w:b/>
          <w:sz w:val="24"/>
        </w:rPr>
        <w:t>ased</w:t>
      </w:r>
      <w:r w:rsidR="001D56D7">
        <w:rPr>
          <w:rFonts w:ascii="Times New Roman" w:hAnsi="Times New Roman"/>
          <w:b/>
          <w:sz w:val="24"/>
        </w:rPr>
        <w:t xml:space="preserve"> Interventions</w:t>
      </w:r>
    </w:p>
    <w:p w:rsidR="00325752" w:rsidRPr="001D56D7" w:rsidRDefault="00325752" w:rsidP="001E449D">
      <w:pPr>
        <w:spacing w:after="0" w:line="480" w:lineRule="auto"/>
        <w:ind w:firstLine="360"/>
        <w:rPr>
          <w:rFonts w:ascii="Times New Roman" w:hAnsi="Times New Roman"/>
          <w:b/>
          <w:sz w:val="24"/>
        </w:rPr>
      </w:pPr>
      <w:r w:rsidRPr="001D56D7">
        <w:rPr>
          <w:rFonts w:ascii="Times New Roman" w:hAnsi="Times New Roman" w:cs="Times New Roman"/>
          <w:b/>
          <w:i/>
          <w:sz w:val="24"/>
        </w:rPr>
        <w:t>Joint Protection</w:t>
      </w:r>
      <w:r w:rsidR="001D56D7" w:rsidRPr="001D56D7">
        <w:rPr>
          <w:rFonts w:ascii="Times New Roman" w:hAnsi="Times New Roman" w:cs="Times New Roman"/>
          <w:b/>
          <w:i/>
          <w:sz w:val="24"/>
        </w:rPr>
        <w:t xml:space="preserve">. </w:t>
      </w:r>
      <w:r w:rsidR="001E449D">
        <w:rPr>
          <w:rFonts w:ascii="Times New Roman" w:hAnsi="Times New Roman" w:cs="Times New Roman"/>
          <w:sz w:val="24"/>
        </w:rPr>
        <w:t xml:space="preserve"> Don will be educated and instructed on proper joint protection techniques. </w:t>
      </w:r>
      <w:r w:rsidR="001F27CB">
        <w:rPr>
          <w:rFonts w:ascii="Times New Roman" w:hAnsi="Times New Roman" w:cs="Times New Roman"/>
          <w:sz w:val="24"/>
        </w:rPr>
        <w:t>For Don’s condition this means avoiding the wrist drop position and maintaining his wrist in slight extension and his MCP joints in neutral.  This ideal position can be maintained by using the splints that have custom fabricated for Don.  He should wear one of these splints at all times to avoid the wrist drop position.</w:t>
      </w:r>
      <w:r w:rsidR="001E449D">
        <w:rPr>
          <w:rFonts w:ascii="Times New Roman" w:hAnsi="Times New Roman" w:cs="Times New Roman"/>
          <w:sz w:val="24"/>
        </w:rPr>
        <w:t xml:space="preserve"> </w:t>
      </w:r>
    </w:p>
    <w:p w:rsidR="00325752" w:rsidRDefault="001E449D" w:rsidP="001E449D">
      <w:pPr>
        <w:spacing w:after="0" w:line="480" w:lineRule="auto"/>
        <w:ind w:firstLine="360"/>
        <w:rPr>
          <w:rFonts w:ascii="Times New Roman" w:hAnsi="Times New Roman" w:cs="Times New Roman"/>
          <w:sz w:val="24"/>
        </w:rPr>
      </w:pPr>
      <w:r>
        <w:rPr>
          <w:rFonts w:ascii="Times New Roman" w:hAnsi="Times New Roman" w:cs="Times New Roman"/>
          <w:b/>
          <w:i/>
          <w:sz w:val="24"/>
        </w:rPr>
        <w:t>Activities of daily living and instrumental activities of daily livin</w:t>
      </w:r>
      <w:r>
        <w:rPr>
          <w:rFonts w:ascii="Times New Roman" w:hAnsi="Times New Roman" w:cs="Times New Roman"/>
          <w:b/>
          <w:sz w:val="24"/>
        </w:rPr>
        <w:t>g</w:t>
      </w:r>
      <w:r w:rsidR="001D56D7" w:rsidRPr="001D56D7">
        <w:rPr>
          <w:rFonts w:ascii="Times New Roman" w:hAnsi="Times New Roman" w:cs="Times New Roman"/>
          <w:sz w:val="24"/>
        </w:rPr>
        <w:t>.</w:t>
      </w:r>
      <w:r w:rsidR="00325752" w:rsidRPr="001D56D7">
        <w:rPr>
          <w:rFonts w:ascii="Times New Roman" w:hAnsi="Times New Roman" w:cs="Times New Roman"/>
          <w:sz w:val="24"/>
        </w:rPr>
        <w:t xml:space="preserve"> </w:t>
      </w:r>
      <w:r w:rsidR="00B20E65">
        <w:rPr>
          <w:rFonts w:ascii="Times New Roman" w:hAnsi="Times New Roman" w:cs="Times New Roman"/>
          <w:sz w:val="24"/>
        </w:rPr>
        <w:t>Don will be educated on the importance of using his right upper extremity in daily activities. Don will be instructed that using his</w:t>
      </w:r>
      <w:r w:rsidR="00325752" w:rsidRPr="001D56D7">
        <w:rPr>
          <w:rFonts w:ascii="Times New Roman" w:hAnsi="Times New Roman" w:cs="Times New Roman"/>
          <w:sz w:val="24"/>
        </w:rPr>
        <w:t xml:space="preserve"> hand and arm</w:t>
      </w:r>
      <w:r w:rsidR="00B20E65">
        <w:rPr>
          <w:rFonts w:ascii="Times New Roman" w:hAnsi="Times New Roman" w:cs="Times New Roman"/>
          <w:sz w:val="24"/>
        </w:rPr>
        <w:t xml:space="preserve"> throughout his daily routines is important so that his</w:t>
      </w:r>
      <w:r w:rsidR="00325752" w:rsidRPr="001D56D7">
        <w:rPr>
          <w:rFonts w:ascii="Times New Roman" w:hAnsi="Times New Roman" w:cs="Times New Roman"/>
          <w:sz w:val="24"/>
        </w:rPr>
        <w:t xml:space="preserve"> brain doesn’t forget how to incorporate the impaired extremity once the motor power returns (Cooper, 2007).</w:t>
      </w:r>
    </w:p>
    <w:p w:rsidR="00EE5A40" w:rsidRPr="00AA0861" w:rsidRDefault="00EE5A40" w:rsidP="00AA0861">
      <w:pPr>
        <w:spacing w:after="0" w:line="480" w:lineRule="auto"/>
        <w:ind w:firstLine="360"/>
        <w:rPr>
          <w:rFonts w:ascii="Times New Roman" w:hAnsi="Times New Roman" w:cs="Times New Roman"/>
          <w:sz w:val="24"/>
        </w:rPr>
      </w:pPr>
      <w:r w:rsidRPr="00EE5A40">
        <w:rPr>
          <w:rFonts w:ascii="Times New Roman" w:hAnsi="Times New Roman" w:cs="Times New Roman"/>
          <w:b/>
          <w:i/>
          <w:sz w:val="24"/>
        </w:rPr>
        <w:t>Employment seeking and acquisition.</w:t>
      </w:r>
      <w:r w:rsidR="00767FD8">
        <w:rPr>
          <w:rFonts w:ascii="Times New Roman" w:hAnsi="Times New Roman" w:cs="Times New Roman"/>
          <w:sz w:val="24"/>
        </w:rPr>
        <w:t xml:space="preserve"> Don will identify three potential jobs since he is not completely satisfied with his current employment as a cashier at the grocery store.  Assisting Don with this area of occupation will help alleviate stressors in his life such as worrying about how he is going to pay for necessities and interaction with his boss.  The education and consultation process will be utilized to assist Don in searching for potential employment opportunities.  Education on various websites online can give Don some direction on where to find a job.  Additionally, having him search through local newspapers during his therapy session can also be beneficial. </w:t>
      </w:r>
      <w:r w:rsidRPr="00EE5A40">
        <w:rPr>
          <w:rFonts w:ascii="Times New Roman" w:hAnsi="Times New Roman" w:cs="Times New Roman"/>
          <w:b/>
          <w:i/>
          <w:sz w:val="24"/>
        </w:rPr>
        <w:t xml:space="preserve"> </w:t>
      </w:r>
    </w:p>
    <w:p w:rsidR="001E449D" w:rsidRPr="00767FD8" w:rsidRDefault="001E449D" w:rsidP="00767FD8">
      <w:pPr>
        <w:spacing w:after="0" w:line="480" w:lineRule="auto"/>
        <w:ind w:firstLine="360"/>
        <w:rPr>
          <w:rFonts w:ascii="Times New Roman" w:hAnsi="Times New Roman" w:cs="Times New Roman"/>
          <w:b/>
          <w:i/>
          <w:sz w:val="24"/>
          <w:szCs w:val="32"/>
        </w:rPr>
      </w:pPr>
      <w:r w:rsidRPr="001D56D7">
        <w:rPr>
          <w:rFonts w:ascii="Times New Roman" w:hAnsi="Times New Roman" w:cs="Times New Roman"/>
          <w:b/>
          <w:i/>
          <w:sz w:val="24"/>
          <w:szCs w:val="32"/>
        </w:rPr>
        <w:t>Sensory re-education.</w:t>
      </w:r>
      <w:r w:rsidR="00767FD8">
        <w:rPr>
          <w:rFonts w:ascii="Times New Roman" w:hAnsi="Times New Roman" w:cs="Times New Roman"/>
          <w:b/>
          <w:i/>
          <w:sz w:val="24"/>
          <w:szCs w:val="32"/>
        </w:rPr>
        <w:t xml:space="preserve"> </w:t>
      </w:r>
      <w:r>
        <w:rPr>
          <w:rFonts w:ascii="Times New Roman" w:hAnsi="Times New Roman" w:cs="Times New Roman"/>
          <w:sz w:val="24"/>
          <w:szCs w:val="32"/>
        </w:rPr>
        <w:t>Loss of sensation with a radial nerve palsy injury is not significantly detrimental because sensation on the palmar side remains intact</w:t>
      </w:r>
      <w:r w:rsidRPr="00CD569C">
        <w:rPr>
          <w:rFonts w:ascii="Times New Roman" w:hAnsi="Times New Roman" w:cs="Times New Roman"/>
          <w:sz w:val="24"/>
        </w:rPr>
        <w:t xml:space="preserve"> </w:t>
      </w:r>
      <w:r>
        <w:rPr>
          <w:rFonts w:ascii="Times New Roman" w:hAnsi="Times New Roman" w:cs="Times New Roman"/>
          <w:sz w:val="24"/>
        </w:rPr>
        <w:t xml:space="preserve">(Hannah &amp; Hudak).  </w:t>
      </w:r>
      <w:r w:rsidRPr="00680755">
        <w:rPr>
          <w:rFonts w:ascii="Times New Roman" w:hAnsi="Times New Roman" w:cs="Times New Roman"/>
          <w:sz w:val="24"/>
        </w:rPr>
        <w:t>Oud, Beelen</w:t>
      </w:r>
      <w:r>
        <w:rPr>
          <w:rFonts w:ascii="Times New Roman" w:hAnsi="Times New Roman" w:cs="Times New Roman"/>
          <w:sz w:val="24"/>
        </w:rPr>
        <w:t>,</w:t>
      </w:r>
      <w:r w:rsidRPr="00680755">
        <w:rPr>
          <w:rFonts w:ascii="Times New Roman" w:hAnsi="Times New Roman" w:cs="Times New Roman"/>
          <w:sz w:val="24"/>
        </w:rPr>
        <w:t xml:space="preserve"> Eijffigner, &amp; Nollet (2007)</w:t>
      </w:r>
      <w:r>
        <w:rPr>
          <w:rFonts w:ascii="Times New Roman" w:hAnsi="Times New Roman" w:cs="Times New Roman"/>
          <w:sz w:val="24"/>
        </w:rPr>
        <w:t xml:space="preserve"> conducted a systematic review of the literature to determine the effectiveness of sensory re-education. The study concluded, “There is limited evidence for the effectiveness of sensory re-education to improve the (functional) sensibility of the hand in patients with a peripheral nerve injury” (p. 491).  Because of the level of sensory impairment Don is currently experiencing and the lack of research supporting sensory re-education regarding discriminative sensory re-education to improve functional sensibility of the hand, focus will be placed on protective sensory re-education.</w:t>
      </w:r>
    </w:p>
    <w:p w:rsidR="00D41E3F" w:rsidRPr="00050B25" w:rsidRDefault="001E449D" w:rsidP="00050B25">
      <w:pPr>
        <w:spacing w:line="480" w:lineRule="auto"/>
        <w:rPr>
          <w:rFonts w:ascii="Times New Roman" w:hAnsi="Times New Roman" w:cs="Times New Roman"/>
        </w:rPr>
      </w:pPr>
      <w:r>
        <w:rPr>
          <w:rFonts w:ascii="Times New Roman" w:hAnsi="Times New Roman" w:cs="Times New Roman"/>
        </w:rPr>
        <w:tab/>
        <w:t xml:space="preserve">Since Don is experiencing loss of sensation and numbness education will be provided to ensure that Don understands how to apply different protective mechanisms such as using his vision to compensate for the loss of sensation.  Focus will be placed on educating Don to be careful using machinery or anything with moving parts and hot or cold substances.  Additionally, it is important for Don to be particularly careful in cold environments where the temperature is below 60 degrees F (Cooper, 2007). </w:t>
      </w:r>
      <w:r w:rsidR="00834045">
        <w:rPr>
          <w:rFonts w:ascii="Times New Roman" w:hAnsi="Times New Roman"/>
          <w:b/>
          <w:sz w:val="24"/>
        </w:rPr>
        <w:br/>
      </w:r>
      <w:r w:rsidR="00050B25">
        <w:rPr>
          <w:rFonts w:ascii="Times New Roman" w:hAnsi="Times New Roman"/>
          <w:b/>
          <w:sz w:val="24"/>
        </w:rPr>
        <w:tab/>
      </w:r>
      <w:r w:rsidR="00050B25">
        <w:rPr>
          <w:rFonts w:ascii="Times New Roman" w:hAnsi="Times New Roman"/>
          <w:b/>
          <w:sz w:val="24"/>
        </w:rPr>
        <w:tab/>
      </w:r>
      <w:r w:rsidR="00050B25">
        <w:rPr>
          <w:rFonts w:ascii="Times New Roman" w:hAnsi="Times New Roman"/>
          <w:b/>
          <w:sz w:val="24"/>
        </w:rPr>
        <w:tab/>
      </w:r>
      <w:r w:rsidR="00050B25">
        <w:rPr>
          <w:rFonts w:ascii="Times New Roman" w:hAnsi="Times New Roman"/>
          <w:b/>
          <w:sz w:val="24"/>
        </w:rPr>
        <w:tab/>
      </w:r>
      <w:r w:rsidR="00D41E3F" w:rsidRPr="00D41E3F">
        <w:rPr>
          <w:rFonts w:ascii="Times New Roman" w:hAnsi="Times New Roman"/>
          <w:b/>
          <w:sz w:val="24"/>
        </w:rPr>
        <w:t>Future progression of interventions</w:t>
      </w:r>
    </w:p>
    <w:p w:rsidR="00834045" w:rsidRDefault="00834045" w:rsidP="00834045">
      <w:pPr>
        <w:autoSpaceDE w:val="0"/>
        <w:autoSpaceDN w:val="0"/>
        <w:adjustRightInd w:val="0"/>
        <w:spacing w:after="0" w:line="480" w:lineRule="auto"/>
        <w:ind w:firstLine="720"/>
        <w:rPr>
          <w:rFonts w:ascii="Times New Roman" w:hAnsi="Times New Roman"/>
          <w:sz w:val="24"/>
        </w:rPr>
      </w:pPr>
      <w:r>
        <w:rPr>
          <w:rFonts w:ascii="Times New Roman" w:hAnsi="Times New Roman"/>
          <w:sz w:val="24"/>
        </w:rPr>
        <w:t>Radial nerve palsy that represents a neuropraxia is a condition that recovers spontaneously Hannah &amp; Hudak 2001; Cooper, 2007).  The time period of recovery varies from a few days to 3-4 months, therefore, treatment interventions must be altered according to the client’s individual progress.  Presently, Don’s treatment is very basic, mainly focusing on splinting and ROM exercises.  The current ROM exercises consist of stretching and AAROM.  As Don regains muscle strength</w:t>
      </w:r>
      <w:r w:rsidR="00B10A6F">
        <w:rPr>
          <w:rFonts w:ascii="Times New Roman" w:hAnsi="Times New Roman"/>
          <w:sz w:val="24"/>
        </w:rPr>
        <w:t xml:space="preserve"> </w:t>
      </w:r>
      <w:r>
        <w:rPr>
          <w:rFonts w:ascii="Times New Roman" w:hAnsi="Times New Roman"/>
          <w:sz w:val="24"/>
        </w:rPr>
        <w:t>these</w:t>
      </w:r>
      <w:r w:rsidR="00B10A6F">
        <w:rPr>
          <w:rFonts w:ascii="Times New Roman" w:hAnsi="Times New Roman"/>
          <w:sz w:val="24"/>
        </w:rPr>
        <w:t xml:space="preserve"> exercises</w:t>
      </w:r>
      <w:r>
        <w:rPr>
          <w:rFonts w:ascii="Times New Roman" w:hAnsi="Times New Roman"/>
          <w:sz w:val="24"/>
        </w:rPr>
        <w:t xml:space="preserve"> wo</w:t>
      </w:r>
      <w:r w:rsidR="00B10A6F">
        <w:rPr>
          <w:rFonts w:ascii="Times New Roman" w:hAnsi="Times New Roman"/>
          <w:sz w:val="24"/>
        </w:rPr>
        <w:t xml:space="preserve">uld be progressed to isometric activities and then eventually isotonic exercises. Some examples of isotonic exercises include Theraputty and rubberbands used to perform extension of the digits.  In addition, dumbbells and theraband can be used to perform wrist and elbow extension.  All of these activities will be focused on improving strength and endurance in the extensor muscles.  </w:t>
      </w:r>
    </w:p>
    <w:p w:rsidR="00834045" w:rsidRDefault="00834045" w:rsidP="00834045">
      <w:pPr>
        <w:autoSpaceDE w:val="0"/>
        <w:autoSpaceDN w:val="0"/>
        <w:adjustRightInd w:val="0"/>
        <w:spacing w:after="0" w:line="480" w:lineRule="auto"/>
        <w:ind w:firstLine="720"/>
        <w:rPr>
          <w:rFonts w:ascii="Times New Roman" w:hAnsi="Times New Roman"/>
          <w:sz w:val="24"/>
        </w:rPr>
      </w:pPr>
    </w:p>
    <w:p w:rsidR="00834045" w:rsidRDefault="00834045" w:rsidP="00834045">
      <w:pPr>
        <w:autoSpaceDE w:val="0"/>
        <w:autoSpaceDN w:val="0"/>
        <w:adjustRightInd w:val="0"/>
        <w:spacing w:after="0" w:line="480" w:lineRule="auto"/>
        <w:ind w:firstLine="720"/>
        <w:rPr>
          <w:rFonts w:ascii="Times New Roman" w:hAnsi="Times New Roman"/>
          <w:sz w:val="24"/>
        </w:rPr>
      </w:pPr>
    </w:p>
    <w:p w:rsidR="00834045" w:rsidRDefault="00834045" w:rsidP="00834045">
      <w:pPr>
        <w:autoSpaceDE w:val="0"/>
        <w:autoSpaceDN w:val="0"/>
        <w:adjustRightInd w:val="0"/>
        <w:spacing w:after="0" w:line="480" w:lineRule="auto"/>
        <w:ind w:firstLine="720"/>
        <w:rPr>
          <w:rFonts w:ascii="Times New Roman" w:hAnsi="Times New Roman"/>
          <w:sz w:val="24"/>
        </w:rPr>
      </w:pPr>
    </w:p>
    <w:p w:rsidR="00834045" w:rsidRDefault="00834045" w:rsidP="00834045">
      <w:pPr>
        <w:autoSpaceDE w:val="0"/>
        <w:autoSpaceDN w:val="0"/>
        <w:adjustRightInd w:val="0"/>
        <w:spacing w:after="0" w:line="480" w:lineRule="auto"/>
        <w:ind w:firstLine="720"/>
        <w:rPr>
          <w:rFonts w:ascii="Times New Roman" w:hAnsi="Times New Roman"/>
          <w:sz w:val="24"/>
        </w:rPr>
      </w:pPr>
    </w:p>
    <w:p w:rsidR="00834045" w:rsidRDefault="00834045" w:rsidP="00834045">
      <w:pPr>
        <w:autoSpaceDE w:val="0"/>
        <w:autoSpaceDN w:val="0"/>
        <w:adjustRightInd w:val="0"/>
        <w:spacing w:after="0" w:line="480" w:lineRule="auto"/>
        <w:ind w:firstLine="720"/>
        <w:rPr>
          <w:rFonts w:ascii="Times New Roman" w:hAnsi="Times New Roman"/>
          <w:sz w:val="24"/>
        </w:rPr>
      </w:pPr>
    </w:p>
    <w:p w:rsidR="001A6168" w:rsidRDefault="001A6168" w:rsidP="001A6168">
      <w:pPr>
        <w:autoSpaceDE w:val="0"/>
        <w:autoSpaceDN w:val="0"/>
        <w:adjustRightInd w:val="0"/>
        <w:spacing w:after="0" w:line="480" w:lineRule="auto"/>
        <w:rPr>
          <w:rFonts w:ascii="Times New Roman" w:hAnsi="Times New Roman"/>
          <w:sz w:val="24"/>
        </w:rPr>
      </w:pPr>
    </w:p>
    <w:p w:rsidR="00050B25" w:rsidRDefault="00050B25" w:rsidP="001A6168">
      <w:pPr>
        <w:autoSpaceDE w:val="0"/>
        <w:autoSpaceDN w:val="0"/>
        <w:adjustRightInd w:val="0"/>
        <w:spacing w:after="0" w:line="480" w:lineRule="auto"/>
        <w:jc w:val="center"/>
        <w:rPr>
          <w:rFonts w:ascii="Times New Roman" w:hAnsi="Times New Roman"/>
          <w:sz w:val="24"/>
        </w:rPr>
      </w:pPr>
    </w:p>
    <w:p w:rsidR="00050B25" w:rsidRDefault="00050B25" w:rsidP="001A6168">
      <w:pPr>
        <w:autoSpaceDE w:val="0"/>
        <w:autoSpaceDN w:val="0"/>
        <w:adjustRightInd w:val="0"/>
        <w:spacing w:after="0" w:line="480" w:lineRule="auto"/>
        <w:jc w:val="center"/>
        <w:rPr>
          <w:rFonts w:ascii="Times New Roman" w:hAnsi="Times New Roman"/>
          <w:sz w:val="24"/>
        </w:rPr>
      </w:pPr>
    </w:p>
    <w:p w:rsidR="00050B25" w:rsidRDefault="00050B25" w:rsidP="001A6168">
      <w:pPr>
        <w:autoSpaceDE w:val="0"/>
        <w:autoSpaceDN w:val="0"/>
        <w:adjustRightInd w:val="0"/>
        <w:spacing w:after="0" w:line="480" w:lineRule="auto"/>
        <w:jc w:val="center"/>
        <w:rPr>
          <w:rFonts w:ascii="Times New Roman" w:hAnsi="Times New Roman"/>
          <w:sz w:val="24"/>
        </w:rPr>
      </w:pPr>
    </w:p>
    <w:p w:rsidR="001B2FAE" w:rsidRPr="001B2FAE" w:rsidRDefault="001B2FAE" w:rsidP="001A6168">
      <w:pPr>
        <w:autoSpaceDE w:val="0"/>
        <w:autoSpaceDN w:val="0"/>
        <w:adjustRightInd w:val="0"/>
        <w:spacing w:after="0" w:line="480" w:lineRule="auto"/>
        <w:jc w:val="center"/>
        <w:rPr>
          <w:rFonts w:ascii="Times New Roman" w:hAnsi="Times New Roman"/>
          <w:sz w:val="24"/>
        </w:rPr>
      </w:pPr>
      <w:r>
        <w:rPr>
          <w:rFonts w:ascii="Times New Roman" w:hAnsi="Times New Roman"/>
          <w:sz w:val="24"/>
        </w:rPr>
        <w:t>References</w:t>
      </w:r>
    </w:p>
    <w:p w:rsidR="001B2FAE" w:rsidRDefault="001B2FAE" w:rsidP="00EE5A40">
      <w:pPr>
        <w:autoSpaceDE w:val="0"/>
        <w:autoSpaceDN w:val="0"/>
        <w:adjustRightInd w:val="0"/>
        <w:spacing w:after="0" w:line="480" w:lineRule="auto"/>
        <w:ind w:left="720" w:hanging="720"/>
        <w:rPr>
          <w:rFonts w:ascii="Times New Roman" w:hAnsi="Times New Roman" w:cs="Times New Roman"/>
          <w:sz w:val="24"/>
        </w:rPr>
      </w:pPr>
      <w:r w:rsidRPr="001B2FAE">
        <w:rPr>
          <w:rFonts w:ascii="Times New Roman" w:hAnsi="Times New Roman" w:cs="Times New Roman"/>
          <w:sz w:val="24"/>
        </w:rPr>
        <w:t xml:space="preserve">Burke, S., Higgins, J., McClinton, M., Saunders, R., &amp; Valadata, L. (2006). </w:t>
      </w:r>
      <w:r w:rsidRPr="001B2FAE">
        <w:rPr>
          <w:rFonts w:ascii="Times New Roman" w:hAnsi="Times New Roman" w:cs="Times New Roman"/>
          <w:i/>
          <w:sz w:val="24"/>
        </w:rPr>
        <w:t xml:space="preserve">Hand and upper extremity rehabilitation: A practical guide. </w:t>
      </w:r>
      <w:r w:rsidRPr="001B2FAE">
        <w:rPr>
          <w:rFonts w:ascii="Times New Roman" w:hAnsi="Times New Roman" w:cs="Times New Roman"/>
          <w:sz w:val="24"/>
        </w:rPr>
        <w:t xml:space="preserve">St. Louis, Missouri: Elsevier.  </w:t>
      </w:r>
    </w:p>
    <w:p w:rsidR="008409EA" w:rsidRPr="008409EA" w:rsidRDefault="008409EA" w:rsidP="00EE5A40">
      <w:pPr>
        <w:spacing w:after="0" w:line="480" w:lineRule="auto"/>
        <w:rPr>
          <w:rFonts w:ascii="Times New Roman" w:hAnsi="Times New Roman" w:cs="Times New Roman"/>
          <w:sz w:val="24"/>
          <w:szCs w:val="24"/>
        </w:rPr>
      </w:pPr>
      <w:r w:rsidRPr="008409EA">
        <w:rPr>
          <w:rFonts w:ascii="Times New Roman" w:hAnsi="Times New Roman" w:cs="Times New Roman"/>
          <w:sz w:val="24"/>
          <w:szCs w:val="24"/>
        </w:rPr>
        <w:t>Colditz, J. C. (1987).  Splinting for radial nerve palsy</w:t>
      </w:r>
      <w:r w:rsidRPr="008409EA">
        <w:rPr>
          <w:rFonts w:ascii="Times New Roman" w:hAnsi="Times New Roman" w:cs="Times New Roman"/>
          <w:i/>
          <w:sz w:val="24"/>
          <w:szCs w:val="24"/>
        </w:rPr>
        <w:t>.  Journal of hand therapy</w:t>
      </w:r>
      <w:r w:rsidRPr="008409EA">
        <w:rPr>
          <w:rFonts w:ascii="Times New Roman" w:hAnsi="Times New Roman" w:cs="Times New Roman"/>
          <w:sz w:val="24"/>
          <w:szCs w:val="24"/>
        </w:rPr>
        <w:t>, 18-22.</w:t>
      </w:r>
    </w:p>
    <w:p w:rsidR="001B2FAE" w:rsidRDefault="001B2FAE" w:rsidP="00EE5A40">
      <w:pPr>
        <w:autoSpaceDE w:val="0"/>
        <w:autoSpaceDN w:val="0"/>
        <w:adjustRightInd w:val="0"/>
        <w:spacing w:after="0" w:line="480" w:lineRule="auto"/>
        <w:ind w:left="720" w:hanging="720"/>
        <w:rPr>
          <w:rFonts w:ascii="Times New Roman" w:hAnsi="Times New Roman" w:cs="Times New Roman"/>
          <w:sz w:val="24"/>
        </w:rPr>
      </w:pPr>
      <w:r w:rsidRPr="001B2FAE">
        <w:rPr>
          <w:rFonts w:ascii="Times New Roman" w:hAnsi="Times New Roman" w:cs="Times New Roman"/>
          <w:sz w:val="24"/>
        </w:rPr>
        <w:t xml:space="preserve">Cooper, C. (2007). </w:t>
      </w:r>
      <w:r w:rsidRPr="001B2FAE">
        <w:rPr>
          <w:rFonts w:ascii="Times New Roman" w:hAnsi="Times New Roman" w:cs="Times New Roman"/>
          <w:i/>
          <w:sz w:val="24"/>
        </w:rPr>
        <w:t>Fundamentals of hand therapy.</w:t>
      </w:r>
      <w:r w:rsidRPr="001B2FAE">
        <w:rPr>
          <w:rFonts w:ascii="Times New Roman" w:hAnsi="Times New Roman" w:cs="Times New Roman"/>
          <w:sz w:val="24"/>
        </w:rPr>
        <w:t xml:space="preserve"> St. Louis, Missouri: Mosby. </w:t>
      </w:r>
    </w:p>
    <w:p w:rsidR="00DC607F" w:rsidRDefault="00DC607F" w:rsidP="00EE5A40">
      <w:pPr>
        <w:autoSpaceDE w:val="0"/>
        <w:autoSpaceDN w:val="0"/>
        <w:adjustRightInd w:val="0"/>
        <w:spacing w:after="0" w:line="480" w:lineRule="auto"/>
        <w:ind w:left="720" w:hanging="720"/>
        <w:rPr>
          <w:rFonts w:ascii="Times New Roman" w:hAnsi="Times New Roman" w:cs="Times New Roman"/>
          <w:sz w:val="24"/>
        </w:rPr>
      </w:pPr>
      <w:r>
        <w:rPr>
          <w:rFonts w:ascii="Times New Roman" w:hAnsi="Times New Roman" w:cs="Times New Roman"/>
          <w:sz w:val="24"/>
        </w:rPr>
        <w:t xml:space="preserve">Crochetiere W., Goldstein, S., Ireland, J. (1975).  </w:t>
      </w:r>
      <w:r w:rsidRPr="00DC607F">
        <w:rPr>
          <w:rFonts w:ascii="Times New Roman" w:hAnsi="Times New Roman" w:cs="Times New Roman"/>
          <w:i/>
          <w:sz w:val="24"/>
        </w:rPr>
        <w:t xml:space="preserve">The “granger” orthosis for radial nerve palsy.  Orthotics and Prosthetics, 29 </w:t>
      </w:r>
      <w:r>
        <w:rPr>
          <w:rFonts w:ascii="Times New Roman" w:hAnsi="Times New Roman" w:cs="Times New Roman"/>
          <w:sz w:val="24"/>
        </w:rPr>
        <w:t>(4), 27-31.</w:t>
      </w:r>
    </w:p>
    <w:p w:rsidR="00DC607F" w:rsidRDefault="00DC607F" w:rsidP="00EE5A40">
      <w:pPr>
        <w:autoSpaceDE w:val="0"/>
        <w:autoSpaceDN w:val="0"/>
        <w:adjustRightInd w:val="0"/>
        <w:spacing w:after="0" w:line="480" w:lineRule="auto"/>
        <w:ind w:left="720" w:hanging="720"/>
        <w:rPr>
          <w:rFonts w:ascii="Times New Roman" w:hAnsi="Times New Roman" w:cs="Times New Roman"/>
          <w:sz w:val="24"/>
        </w:rPr>
      </w:pPr>
      <w:r>
        <w:rPr>
          <w:rFonts w:ascii="Times New Roman" w:hAnsi="Times New Roman" w:cs="Times New Roman"/>
          <w:sz w:val="24"/>
        </w:rPr>
        <w:t xml:space="preserve">Duncan, R. (1989).  Basic principles of splinting the hand.  </w:t>
      </w:r>
      <w:r w:rsidRPr="00DC607F">
        <w:rPr>
          <w:rFonts w:ascii="Times New Roman" w:hAnsi="Times New Roman" w:cs="Times New Roman"/>
          <w:i/>
          <w:sz w:val="24"/>
        </w:rPr>
        <w:t>Physical Therapy, 69</w:t>
      </w:r>
      <w:r>
        <w:rPr>
          <w:rFonts w:ascii="Times New Roman" w:hAnsi="Times New Roman" w:cs="Times New Roman"/>
          <w:sz w:val="24"/>
        </w:rPr>
        <w:t xml:space="preserve"> (12), 1104-1116.</w:t>
      </w:r>
    </w:p>
    <w:p w:rsidR="00DC607F" w:rsidRDefault="00DC607F" w:rsidP="00EE5A40">
      <w:pPr>
        <w:autoSpaceDE w:val="0"/>
        <w:autoSpaceDN w:val="0"/>
        <w:adjustRightInd w:val="0"/>
        <w:spacing w:after="0" w:line="480" w:lineRule="auto"/>
        <w:ind w:left="720" w:hanging="720"/>
        <w:rPr>
          <w:rFonts w:ascii="Times New Roman" w:hAnsi="Times New Roman" w:cs="Times New Roman"/>
          <w:sz w:val="24"/>
        </w:rPr>
      </w:pPr>
      <w:r>
        <w:rPr>
          <w:rFonts w:ascii="Times New Roman" w:hAnsi="Times New Roman" w:cs="Times New Roman"/>
          <w:sz w:val="24"/>
        </w:rPr>
        <w:t xml:space="preserve">Hannah, S. D., Hudak, P. L. (2001).  Splinting and radial nerve palsy: A single-subject experiment.  </w:t>
      </w:r>
      <w:r w:rsidRPr="00DC607F">
        <w:rPr>
          <w:rFonts w:ascii="Times New Roman" w:hAnsi="Times New Roman" w:cs="Times New Roman"/>
          <w:i/>
          <w:sz w:val="24"/>
        </w:rPr>
        <w:t xml:space="preserve">Journal of Hand Therapy, 14 </w:t>
      </w:r>
      <w:r>
        <w:rPr>
          <w:rFonts w:ascii="Times New Roman" w:hAnsi="Times New Roman" w:cs="Times New Roman"/>
          <w:sz w:val="24"/>
        </w:rPr>
        <w:t>(3), 195-201.</w:t>
      </w:r>
    </w:p>
    <w:p w:rsidR="00DC607F" w:rsidRPr="001B2FAE" w:rsidRDefault="00DC607F" w:rsidP="00EE5A40">
      <w:pPr>
        <w:autoSpaceDE w:val="0"/>
        <w:autoSpaceDN w:val="0"/>
        <w:adjustRightInd w:val="0"/>
        <w:spacing w:after="0" w:line="480" w:lineRule="auto"/>
        <w:ind w:left="720" w:hanging="720"/>
        <w:rPr>
          <w:rFonts w:ascii="Times New Roman" w:hAnsi="Times New Roman" w:cs="Times New Roman"/>
          <w:sz w:val="24"/>
        </w:rPr>
      </w:pPr>
      <w:r w:rsidRPr="008409EA">
        <w:rPr>
          <w:rFonts w:ascii="Times New Roman" w:hAnsi="Times New Roman" w:cs="Times New Roman"/>
          <w:sz w:val="24"/>
        </w:rPr>
        <w:t xml:space="preserve">Larson D. (2007).  Practice makes perfect: Saturday night palsy.  </w:t>
      </w:r>
      <w:r w:rsidRPr="008409EA">
        <w:rPr>
          <w:rFonts w:ascii="Times New Roman" w:hAnsi="Times New Roman" w:cs="Times New Roman"/>
          <w:i/>
          <w:sz w:val="24"/>
        </w:rPr>
        <w:t>Emergency Nurse</w:t>
      </w:r>
      <w:r w:rsidRPr="008409EA">
        <w:rPr>
          <w:rFonts w:ascii="Times New Roman" w:hAnsi="Times New Roman" w:cs="Times New Roman"/>
          <w:sz w:val="24"/>
        </w:rPr>
        <w:t>, 15 (8), 24-25.</w:t>
      </w:r>
    </w:p>
    <w:p w:rsidR="001B2FAE" w:rsidRDefault="001B2FAE" w:rsidP="00EE5A40">
      <w:pPr>
        <w:autoSpaceDE w:val="0"/>
        <w:autoSpaceDN w:val="0"/>
        <w:adjustRightInd w:val="0"/>
        <w:spacing w:after="0" w:line="480" w:lineRule="auto"/>
        <w:ind w:left="720" w:hanging="720"/>
        <w:rPr>
          <w:rFonts w:ascii="Times New Roman" w:hAnsi="Times New Roman" w:cs="Times New Roman"/>
          <w:i/>
          <w:sz w:val="24"/>
        </w:rPr>
      </w:pPr>
      <w:r w:rsidRPr="001B2FAE">
        <w:rPr>
          <w:rFonts w:ascii="Times New Roman" w:hAnsi="Times New Roman" w:cs="Times New Roman"/>
          <w:sz w:val="24"/>
        </w:rPr>
        <w:t>McKee, P. &amp; Nguyen, C. (2007). Customized dynamic splint: Orthoses tha</w:t>
      </w:r>
      <w:r>
        <w:rPr>
          <w:rFonts w:ascii="Times New Roman" w:hAnsi="Times New Roman" w:cs="Times New Roman"/>
          <w:sz w:val="24"/>
        </w:rPr>
        <w:t xml:space="preserve">t promote optimal function and </w:t>
      </w:r>
      <w:r w:rsidRPr="001B2FAE">
        <w:rPr>
          <w:rFonts w:ascii="Times New Roman" w:hAnsi="Times New Roman" w:cs="Times New Roman"/>
          <w:sz w:val="24"/>
        </w:rPr>
        <w:t xml:space="preserve">recovery after radial nerve injury: A case report. </w:t>
      </w:r>
      <w:r w:rsidRPr="001B2FAE">
        <w:rPr>
          <w:rFonts w:ascii="Times New Roman" w:hAnsi="Times New Roman" w:cs="Times New Roman"/>
          <w:i/>
          <w:sz w:val="24"/>
        </w:rPr>
        <w:t>Journal of Hand Therapy</w:t>
      </w:r>
      <w:r w:rsidRPr="001B2FAE">
        <w:rPr>
          <w:rFonts w:ascii="Times New Roman" w:hAnsi="Times New Roman" w:cs="Times New Roman"/>
          <w:sz w:val="24"/>
        </w:rPr>
        <w:t xml:space="preserve">, </w:t>
      </w:r>
      <w:r w:rsidRPr="001B2FAE">
        <w:rPr>
          <w:rFonts w:ascii="Times New Roman" w:hAnsi="Times New Roman" w:cs="Times New Roman"/>
          <w:i/>
          <w:sz w:val="24"/>
        </w:rPr>
        <w:t xml:space="preserve">20, </w:t>
      </w:r>
      <w:r w:rsidRPr="001B2FAE">
        <w:rPr>
          <w:rFonts w:ascii="Times New Roman" w:hAnsi="Times New Roman" w:cs="Times New Roman"/>
          <w:sz w:val="24"/>
        </w:rPr>
        <w:t>73-88.</w:t>
      </w:r>
      <w:r w:rsidRPr="001B2FAE">
        <w:rPr>
          <w:rFonts w:ascii="Times New Roman" w:hAnsi="Times New Roman" w:cs="Times New Roman"/>
          <w:i/>
          <w:sz w:val="24"/>
        </w:rPr>
        <w:t xml:space="preserve">  </w:t>
      </w:r>
    </w:p>
    <w:p w:rsidR="00CD569C" w:rsidRDefault="00CD569C" w:rsidP="00EE5A40">
      <w:pPr>
        <w:autoSpaceDE w:val="0"/>
        <w:autoSpaceDN w:val="0"/>
        <w:adjustRightInd w:val="0"/>
        <w:spacing w:after="0" w:line="480" w:lineRule="auto"/>
        <w:ind w:left="720" w:hanging="720"/>
        <w:rPr>
          <w:rFonts w:ascii="Times New Roman" w:hAnsi="Times New Roman" w:cs="Times New Roman"/>
          <w:i/>
          <w:sz w:val="24"/>
        </w:rPr>
      </w:pPr>
      <w:r w:rsidRPr="00680755">
        <w:rPr>
          <w:rFonts w:ascii="Times New Roman" w:hAnsi="Times New Roman" w:cs="Times New Roman"/>
          <w:sz w:val="24"/>
        </w:rPr>
        <w:t>Oud, T., Beelen A., Eijffigner, E. &amp; Nollet, F. (200</w:t>
      </w:r>
      <w:r w:rsidR="00680755" w:rsidRPr="00680755">
        <w:rPr>
          <w:rFonts w:ascii="Times New Roman" w:hAnsi="Times New Roman" w:cs="Times New Roman"/>
          <w:sz w:val="24"/>
        </w:rPr>
        <w:t xml:space="preserve">7).  Sensory re-education after nerve injury of the upper limb: A systematic review.  </w:t>
      </w:r>
      <w:r w:rsidR="00680755" w:rsidRPr="00680755">
        <w:rPr>
          <w:rFonts w:ascii="Times New Roman" w:hAnsi="Times New Roman" w:cs="Times New Roman"/>
          <w:i/>
          <w:sz w:val="24"/>
        </w:rPr>
        <w:t>Clinical Rehabilitation, 21</w:t>
      </w:r>
      <w:r w:rsidR="00680755" w:rsidRPr="00680755">
        <w:rPr>
          <w:rFonts w:ascii="Times New Roman" w:hAnsi="Times New Roman" w:cs="Times New Roman"/>
          <w:sz w:val="24"/>
        </w:rPr>
        <w:t>, 483-494</w:t>
      </w:r>
      <w:r w:rsidR="00680755">
        <w:rPr>
          <w:rFonts w:ascii="Times New Roman" w:hAnsi="Times New Roman" w:cs="Times New Roman"/>
          <w:i/>
          <w:sz w:val="24"/>
        </w:rPr>
        <w:t>.</w:t>
      </w:r>
    </w:p>
    <w:p w:rsidR="00DC607F" w:rsidRPr="008409EA" w:rsidRDefault="00DC607F" w:rsidP="001B2FAE">
      <w:pPr>
        <w:autoSpaceDE w:val="0"/>
        <w:autoSpaceDN w:val="0"/>
        <w:adjustRightInd w:val="0"/>
        <w:spacing w:line="480" w:lineRule="auto"/>
        <w:ind w:left="720" w:hanging="720"/>
        <w:rPr>
          <w:rFonts w:ascii="Times New Roman" w:hAnsi="Times New Roman" w:cs="Times New Roman"/>
          <w:sz w:val="24"/>
        </w:rPr>
      </w:pPr>
    </w:p>
    <w:sectPr w:rsidR="00DC607F" w:rsidRPr="008409EA" w:rsidSect="00CD4D68">
      <w:headerReference w:type="default" r:id="rId10"/>
      <w:headerReference w:type="first" r:id="rId11"/>
      <w:pgSz w:w="12240" w:h="15840"/>
      <w:pgMar w:top="1440" w:right="1440" w:bottom="1440" w:left="1440" w:gutter="0"/>
      <w:pgNumType w:start="1"/>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893" w:rsidRDefault="00AE1893" w:rsidP="002A5B6C">
      <w:pPr>
        <w:spacing w:after="0" w:line="240" w:lineRule="auto"/>
      </w:pPr>
      <w:r>
        <w:separator/>
      </w:r>
    </w:p>
  </w:endnote>
  <w:endnote w:type="continuationSeparator" w:id="0">
    <w:p w:rsidR="00AE1893" w:rsidRDefault="00AE1893" w:rsidP="002A5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893" w:rsidRDefault="00AE1893" w:rsidP="002A5B6C">
      <w:pPr>
        <w:spacing w:after="0" w:line="240" w:lineRule="auto"/>
      </w:pPr>
      <w:r>
        <w:separator/>
      </w:r>
    </w:p>
  </w:footnote>
  <w:footnote w:type="continuationSeparator" w:id="0">
    <w:p w:rsidR="00AE1893" w:rsidRDefault="00AE1893" w:rsidP="002A5B6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530373993"/>
      <w:docPartObj>
        <w:docPartGallery w:val="Page Numbers (Top of Page)"/>
        <w:docPartUnique/>
      </w:docPartObj>
    </w:sdtPr>
    <w:sdtEndPr>
      <w:rPr>
        <w:noProof/>
      </w:rPr>
    </w:sdtEndPr>
    <w:sdtContent>
      <w:p w:rsidR="00834045" w:rsidRPr="002A5B6C" w:rsidRDefault="00834045" w:rsidP="002A5B6C">
        <w:pPr>
          <w:pStyle w:val="Header"/>
          <w:rPr>
            <w:rFonts w:ascii="Times New Roman" w:hAnsi="Times New Roman" w:cs="Times New Roman"/>
          </w:rPr>
        </w:pPr>
        <w:r>
          <w:rPr>
            <w:rFonts w:ascii="Times New Roman" w:hAnsi="Times New Roman" w:cs="Times New Roman"/>
            <w:sz w:val="24"/>
            <w:szCs w:val="24"/>
          </w:rPr>
          <w:t>INTERVENTION PLAN</w:t>
        </w:r>
        <w:r w:rsidRPr="002A5B6C">
          <w:rPr>
            <w:rFonts w:ascii="Times New Roman" w:hAnsi="Times New Roman" w:cs="Times New Roman"/>
            <w:sz w:val="24"/>
            <w:szCs w:val="24"/>
          </w:rPr>
          <w:tab/>
        </w:r>
        <w:r w:rsidRPr="002A5B6C">
          <w:rPr>
            <w:rFonts w:ascii="Times New Roman" w:hAnsi="Times New Roman" w:cs="Times New Roman"/>
            <w:sz w:val="24"/>
            <w:szCs w:val="24"/>
          </w:rPr>
          <w:tab/>
        </w:r>
        <w:fldSimple w:instr=" PAGE   \* MERGEFORMAT ">
          <w:r w:rsidR="006226DC" w:rsidRPr="006226DC">
            <w:rPr>
              <w:rFonts w:ascii="Times New Roman" w:hAnsi="Times New Roman" w:cs="Times New Roman"/>
              <w:noProof/>
            </w:rPr>
            <w:t>11</w:t>
          </w:r>
        </w:fldSimple>
      </w:p>
    </w:sdtContent>
  </w:sdt>
  <w:p w:rsidR="00834045" w:rsidRPr="002A5B6C" w:rsidRDefault="00834045" w:rsidP="002A5B6C">
    <w:pPr>
      <w:pStyle w:val="Header"/>
      <w:rPr>
        <w:rFonts w:ascii="Times New Roman" w:hAnsi="Times New Roman" w:cs="Times New Roman"/>
        <w:sz w:val="24"/>
        <w:szCs w:val="24"/>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2142221402"/>
      <w:docPartObj>
        <w:docPartGallery w:val="Page Numbers (Top of Page)"/>
        <w:docPartUnique/>
      </w:docPartObj>
    </w:sdtPr>
    <w:sdtEndPr>
      <w:rPr>
        <w:noProof/>
      </w:rPr>
    </w:sdtEndPr>
    <w:sdtContent>
      <w:p w:rsidR="00834045" w:rsidRDefault="00834045" w:rsidP="002A5B6C">
        <w:pPr>
          <w:pStyle w:val="Header"/>
          <w:rPr>
            <w:rFonts w:ascii="Times New Roman" w:hAnsi="Times New Roman"/>
            <w:sz w:val="24"/>
          </w:rPr>
        </w:pPr>
      </w:p>
      <w:p w:rsidR="00834045" w:rsidRPr="00D93321" w:rsidRDefault="00834045" w:rsidP="00D93321">
        <w:pPr>
          <w:pStyle w:val="Header"/>
          <w:rPr>
            <w:rFonts w:ascii="Times New Roman" w:hAnsi="Times New Roman" w:cs="Times New Roman"/>
            <w:sz w:val="24"/>
            <w:szCs w:val="24"/>
          </w:rPr>
        </w:pPr>
        <w:r w:rsidRPr="00D93321">
          <w:rPr>
            <w:rFonts w:ascii="Times New Roman" w:hAnsi="Times New Roman" w:cs="Times New Roman"/>
            <w:sz w:val="24"/>
            <w:szCs w:val="24"/>
          </w:rPr>
          <w:t>Running Head:</w:t>
        </w:r>
        <w:r>
          <w:rPr>
            <w:rFonts w:ascii="Times New Roman" w:hAnsi="Times New Roman" w:cs="Times New Roman"/>
            <w:sz w:val="24"/>
            <w:szCs w:val="24"/>
          </w:rPr>
          <w:t xml:space="preserve">  SATURDAY NIGHT PALSY: INTERVENTION PLAN</w:t>
        </w:r>
        <w:r>
          <w:rPr>
            <w:rFonts w:ascii="Times New Roman" w:hAnsi="Times New Roman" w:cs="Times New Roman"/>
            <w:sz w:val="24"/>
            <w:szCs w:val="24"/>
          </w:rPr>
          <w:tab/>
        </w:r>
        <w:fldSimple w:instr=" PAGE   \* MERGEFORMAT ">
          <w:r w:rsidR="006226DC" w:rsidRPr="006226DC">
            <w:rPr>
              <w:rFonts w:ascii="Times New Roman" w:hAnsi="Times New Roman"/>
              <w:noProof/>
              <w:sz w:val="24"/>
            </w:rPr>
            <w:t>1</w:t>
          </w:r>
        </w:fldSimple>
      </w:p>
    </w:sdtContent>
  </w:sdt>
  <w:p w:rsidR="00834045" w:rsidRPr="00D93321" w:rsidRDefault="00834045">
    <w:pPr>
      <w:pStyle w:val="Header"/>
      <w:rPr>
        <w:rFonts w:ascii="Times New Roman" w:hAnsi="Times New Roman" w:cs="Times New Roman"/>
        <w:sz w:val="24"/>
        <w:szCs w:val="24"/>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4EE"/>
    <w:multiLevelType w:val="hybridMultilevel"/>
    <w:tmpl w:val="B172F1A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32144"/>
    <w:multiLevelType w:val="hybridMultilevel"/>
    <w:tmpl w:val="AB94D4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A6C73"/>
    <w:multiLevelType w:val="hybridMultilevel"/>
    <w:tmpl w:val="A8D8EF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51200"/>
    <w:multiLevelType w:val="hybridMultilevel"/>
    <w:tmpl w:val="898412D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D0EE3"/>
    <w:multiLevelType w:val="hybridMultilevel"/>
    <w:tmpl w:val="BD26EC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50A21"/>
    <w:multiLevelType w:val="hybridMultilevel"/>
    <w:tmpl w:val="6D04C6A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52DC5"/>
    <w:multiLevelType w:val="hybridMultilevel"/>
    <w:tmpl w:val="1BC262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5649C"/>
    <w:multiLevelType w:val="hybridMultilevel"/>
    <w:tmpl w:val="EAF6929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0641E3"/>
    <w:multiLevelType w:val="hybridMultilevel"/>
    <w:tmpl w:val="A86E0F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840F5"/>
    <w:multiLevelType w:val="hybridMultilevel"/>
    <w:tmpl w:val="89F278D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B3D4A"/>
    <w:multiLevelType w:val="hybridMultilevel"/>
    <w:tmpl w:val="E1CAB60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C025D0"/>
    <w:multiLevelType w:val="hybridMultilevel"/>
    <w:tmpl w:val="94CA81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D7D6F"/>
    <w:multiLevelType w:val="hybridMultilevel"/>
    <w:tmpl w:val="DF50910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5E2014"/>
    <w:multiLevelType w:val="hybridMultilevel"/>
    <w:tmpl w:val="B8B0C6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D7204"/>
    <w:multiLevelType w:val="hybridMultilevel"/>
    <w:tmpl w:val="B81A52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975BF9"/>
    <w:multiLevelType w:val="hybridMultilevel"/>
    <w:tmpl w:val="4EC06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750B8C"/>
    <w:multiLevelType w:val="hybridMultilevel"/>
    <w:tmpl w:val="61464E5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823AE"/>
    <w:multiLevelType w:val="hybridMultilevel"/>
    <w:tmpl w:val="E142240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AC6052"/>
    <w:multiLevelType w:val="hybridMultilevel"/>
    <w:tmpl w:val="C86665A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C21AD8"/>
    <w:multiLevelType w:val="hybridMultilevel"/>
    <w:tmpl w:val="E9CCD97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F6F9E"/>
    <w:multiLevelType w:val="hybridMultilevel"/>
    <w:tmpl w:val="871473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25560"/>
    <w:multiLevelType w:val="hybridMultilevel"/>
    <w:tmpl w:val="D86C5A4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61CA7"/>
    <w:multiLevelType w:val="hybridMultilevel"/>
    <w:tmpl w:val="6840B7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637CB9"/>
    <w:multiLevelType w:val="hybridMultilevel"/>
    <w:tmpl w:val="3ED03BD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81D2890"/>
    <w:multiLevelType w:val="hybridMultilevel"/>
    <w:tmpl w:val="C5BEA9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D1768D"/>
    <w:multiLevelType w:val="hybridMultilevel"/>
    <w:tmpl w:val="B934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375FE2"/>
    <w:multiLevelType w:val="hybridMultilevel"/>
    <w:tmpl w:val="56FC78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3574D2"/>
    <w:multiLevelType w:val="hybridMultilevel"/>
    <w:tmpl w:val="D882B2A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6037C8"/>
    <w:multiLevelType w:val="hybridMultilevel"/>
    <w:tmpl w:val="567404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CB435D"/>
    <w:multiLevelType w:val="hybridMultilevel"/>
    <w:tmpl w:val="F55215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2368D0"/>
    <w:multiLevelType w:val="hybridMultilevel"/>
    <w:tmpl w:val="728A79D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436480"/>
    <w:multiLevelType w:val="hybridMultilevel"/>
    <w:tmpl w:val="A95240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34754A"/>
    <w:multiLevelType w:val="hybridMultilevel"/>
    <w:tmpl w:val="F514BE9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666BAE"/>
    <w:multiLevelType w:val="hybridMultilevel"/>
    <w:tmpl w:val="771037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170E31"/>
    <w:multiLevelType w:val="hybridMultilevel"/>
    <w:tmpl w:val="289E83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403522"/>
    <w:multiLevelType w:val="hybridMultilevel"/>
    <w:tmpl w:val="0E6473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1B6BB4"/>
    <w:multiLevelType w:val="hybridMultilevel"/>
    <w:tmpl w:val="5BE4C0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6"/>
  </w:num>
  <w:num w:numId="5">
    <w:abstractNumId w:val="19"/>
  </w:num>
  <w:num w:numId="6">
    <w:abstractNumId w:val="33"/>
  </w:num>
  <w:num w:numId="7">
    <w:abstractNumId w:val="26"/>
  </w:num>
  <w:num w:numId="8">
    <w:abstractNumId w:val="13"/>
  </w:num>
  <w:num w:numId="9">
    <w:abstractNumId w:val="3"/>
  </w:num>
  <w:num w:numId="10">
    <w:abstractNumId w:val="2"/>
  </w:num>
  <w:num w:numId="11">
    <w:abstractNumId w:val="29"/>
  </w:num>
  <w:num w:numId="12">
    <w:abstractNumId w:val="27"/>
  </w:num>
  <w:num w:numId="13">
    <w:abstractNumId w:val="11"/>
  </w:num>
  <w:num w:numId="14">
    <w:abstractNumId w:val="14"/>
  </w:num>
  <w:num w:numId="15">
    <w:abstractNumId w:val="34"/>
  </w:num>
  <w:num w:numId="16">
    <w:abstractNumId w:val="16"/>
  </w:num>
  <w:num w:numId="17">
    <w:abstractNumId w:val="36"/>
  </w:num>
  <w:num w:numId="18">
    <w:abstractNumId w:val="17"/>
  </w:num>
  <w:num w:numId="19">
    <w:abstractNumId w:val="8"/>
  </w:num>
  <w:num w:numId="20">
    <w:abstractNumId w:val="23"/>
  </w:num>
  <w:num w:numId="21">
    <w:abstractNumId w:val="18"/>
  </w:num>
  <w:num w:numId="22">
    <w:abstractNumId w:val="7"/>
  </w:num>
  <w:num w:numId="23">
    <w:abstractNumId w:val="35"/>
  </w:num>
  <w:num w:numId="24">
    <w:abstractNumId w:val="28"/>
  </w:num>
  <w:num w:numId="25">
    <w:abstractNumId w:val="12"/>
  </w:num>
  <w:num w:numId="26">
    <w:abstractNumId w:val="31"/>
  </w:num>
  <w:num w:numId="27">
    <w:abstractNumId w:val="32"/>
  </w:num>
  <w:num w:numId="28">
    <w:abstractNumId w:val="30"/>
  </w:num>
  <w:num w:numId="29">
    <w:abstractNumId w:val="5"/>
  </w:num>
  <w:num w:numId="30">
    <w:abstractNumId w:val="0"/>
  </w:num>
  <w:num w:numId="31">
    <w:abstractNumId w:val="25"/>
  </w:num>
  <w:num w:numId="32">
    <w:abstractNumId w:val="21"/>
  </w:num>
  <w:num w:numId="33">
    <w:abstractNumId w:val="9"/>
  </w:num>
  <w:num w:numId="34">
    <w:abstractNumId w:val="22"/>
  </w:num>
  <w:num w:numId="35">
    <w:abstractNumId w:val="24"/>
  </w:num>
  <w:num w:numId="36">
    <w:abstractNumId w:val="10"/>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7"/>
  </w:hdrShapeDefaults>
  <w:footnotePr>
    <w:footnote w:id="-1"/>
    <w:footnote w:id="0"/>
  </w:footnotePr>
  <w:endnotePr>
    <w:endnote w:id="-1"/>
    <w:endnote w:id="0"/>
  </w:endnotePr>
  <w:compat/>
  <w:rsids>
    <w:rsidRoot w:val="002A5B6C"/>
    <w:rsid w:val="0000045F"/>
    <w:rsid w:val="000056AA"/>
    <w:rsid w:val="00020D6D"/>
    <w:rsid w:val="00027B80"/>
    <w:rsid w:val="00044D30"/>
    <w:rsid w:val="00050B25"/>
    <w:rsid w:val="000611B7"/>
    <w:rsid w:val="000964D3"/>
    <w:rsid w:val="000B5C83"/>
    <w:rsid w:val="000C2961"/>
    <w:rsid w:val="000C7024"/>
    <w:rsid w:val="000D2E79"/>
    <w:rsid w:val="000F044C"/>
    <w:rsid w:val="0014192D"/>
    <w:rsid w:val="001448D6"/>
    <w:rsid w:val="001469ED"/>
    <w:rsid w:val="00155A74"/>
    <w:rsid w:val="00174EEB"/>
    <w:rsid w:val="00182E1D"/>
    <w:rsid w:val="001A6168"/>
    <w:rsid w:val="001B2FAE"/>
    <w:rsid w:val="001D0ECE"/>
    <w:rsid w:val="001D56D7"/>
    <w:rsid w:val="001D772E"/>
    <w:rsid w:val="001E449D"/>
    <w:rsid w:val="001F27CB"/>
    <w:rsid w:val="0020791F"/>
    <w:rsid w:val="00212BD1"/>
    <w:rsid w:val="0024379B"/>
    <w:rsid w:val="002624E3"/>
    <w:rsid w:val="00264DD0"/>
    <w:rsid w:val="00286B55"/>
    <w:rsid w:val="00291C17"/>
    <w:rsid w:val="00297DF6"/>
    <w:rsid w:val="002A5B6C"/>
    <w:rsid w:val="002B05D0"/>
    <w:rsid w:val="002C1649"/>
    <w:rsid w:val="002D2E90"/>
    <w:rsid w:val="002F50BE"/>
    <w:rsid w:val="002F7E14"/>
    <w:rsid w:val="00313AEE"/>
    <w:rsid w:val="00325752"/>
    <w:rsid w:val="00332AEC"/>
    <w:rsid w:val="0033732D"/>
    <w:rsid w:val="00340CF5"/>
    <w:rsid w:val="003533EC"/>
    <w:rsid w:val="00362A64"/>
    <w:rsid w:val="00375AF2"/>
    <w:rsid w:val="003A3DE3"/>
    <w:rsid w:val="003A72D2"/>
    <w:rsid w:val="003C41F6"/>
    <w:rsid w:val="003F22D4"/>
    <w:rsid w:val="004041FE"/>
    <w:rsid w:val="00444A50"/>
    <w:rsid w:val="004514B5"/>
    <w:rsid w:val="00461C75"/>
    <w:rsid w:val="00466E90"/>
    <w:rsid w:val="0048364B"/>
    <w:rsid w:val="00484C51"/>
    <w:rsid w:val="004A285B"/>
    <w:rsid w:val="004C1E95"/>
    <w:rsid w:val="004F2A46"/>
    <w:rsid w:val="004F51A4"/>
    <w:rsid w:val="005030F7"/>
    <w:rsid w:val="0053576A"/>
    <w:rsid w:val="00566E29"/>
    <w:rsid w:val="005741FE"/>
    <w:rsid w:val="0059216C"/>
    <w:rsid w:val="00594A3A"/>
    <w:rsid w:val="00594C86"/>
    <w:rsid w:val="005962DA"/>
    <w:rsid w:val="005B15C3"/>
    <w:rsid w:val="005F3E87"/>
    <w:rsid w:val="006012EB"/>
    <w:rsid w:val="006057A1"/>
    <w:rsid w:val="0060677D"/>
    <w:rsid w:val="006079DF"/>
    <w:rsid w:val="006226DC"/>
    <w:rsid w:val="00625B8F"/>
    <w:rsid w:val="00667BBD"/>
    <w:rsid w:val="00680755"/>
    <w:rsid w:val="00683A7C"/>
    <w:rsid w:val="00685820"/>
    <w:rsid w:val="0068658F"/>
    <w:rsid w:val="006A3588"/>
    <w:rsid w:val="006B340A"/>
    <w:rsid w:val="006D6178"/>
    <w:rsid w:val="006F119E"/>
    <w:rsid w:val="006F390D"/>
    <w:rsid w:val="006F4634"/>
    <w:rsid w:val="006F641F"/>
    <w:rsid w:val="006F7CC7"/>
    <w:rsid w:val="00704C54"/>
    <w:rsid w:val="007165B3"/>
    <w:rsid w:val="00722212"/>
    <w:rsid w:val="007312CF"/>
    <w:rsid w:val="007313FA"/>
    <w:rsid w:val="00734959"/>
    <w:rsid w:val="00752B81"/>
    <w:rsid w:val="007555B9"/>
    <w:rsid w:val="0075680D"/>
    <w:rsid w:val="007677DA"/>
    <w:rsid w:val="00767FD8"/>
    <w:rsid w:val="007840C8"/>
    <w:rsid w:val="007A52FF"/>
    <w:rsid w:val="007C1571"/>
    <w:rsid w:val="007D238A"/>
    <w:rsid w:val="007E00E1"/>
    <w:rsid w:val="007F1D41"/>
    <w:rsid w:val="007F7279"/>
    <w:rsid w:val="0082001F"/>
    <w:rsid w:val="00834045"/>
    <w:rsid w:val="008409EA"/>
    <w:rsid w:val="00852B3E"/>
    <w:rsid w:val="00872E53"/>
    <w:rsid w:val="00877A98"/>
    <w:rsid w:val="008B0E26"/>
    <w:rsid w:val="008F420F"/>
    <w:rsid w:val="008F6EFD"/>
    <w:rsid w:val="00903EE1"/>
    <w:rsid w:val="0090527A"/>
    <w:rsid w:val="00932AF1"/>
    <w:rsid w:val="00942638"/>
    <w:rsid w:val="00957789"/>
    <w:rsid w:val="00961AEA"/>
    <w:rsid w:val="009659E2"/>
    <w:rsid w:val="009717F6"/>
    <w:rsid w:val="009C13C4"/>
    <w:rsid w:val="009C692B"/>
    <w:rsid w:val="00A07654"/>
    <w:rsid w:val="00A115DD"/>
    <w:rsid w:val="00A14539"/>
    <w:rsid w:val="00A16EF9"/>
    <w:rsid w:val="00A2053C"/>
    <w:rsid w:val="00A22AB3"/>
    <w:rsid w:val="00A236E0"/>
    <w:rsid w:val="00A408D8"/>
    <w:rsid w:val="00A44F48"/>
    <w:rsid w:val="00A64515"/>
    <w:rsid w:val="00AA0861"/>
    <w:rsid w:val="00AC1E29"/>
    <w:rsid w:val="00AC2A09"/>
    <w:rsid w:val="00AC3D5A"/>
    <w:rsid w:val="00AD1721"/>
    <w:rsid w:val="00AE1893"/>
    <w:rsid w:val="00AF189C"/>
    <w:rsid w:val="00B10A6F"/>
    <w:rsid w:val="00B20E65"/>
    <w:rsid w:val="00B24E52"/>
    <w:rsid w:val="00B376AF"/>
    <w:rsid w:val="00B540D9"/>
    <w:rsid w:val="00B6228A"/>
    <w:rsid w:val="00BA0CBC"/>
    <w:rsid w:val="00BD2941"/>
    <w:rsid w:val="00BD4BF7"/>
    <w:rsid w:val="00BF2764"/>
    <w:rsid w:val="00C14CD2"/>
    <w:rsid w:val="00C15EB0"/>
    <w:rsid w:val="00C25D48"/>
    <w:rsid w:val="00C273AE"/>
    <w:rsid w:val="00C3182B"/>
    <w:rsid w:val="00C424EE"/>
    <w:rsid w:val="00C436ED"/>
    <w:rsid w:val="00C66685"/>
    <w:rsid w:val="00C71BB2"/>
    <w:rsid w:val="00C7594E"/>
    <w:rsid w:val="00CA1B11"/>
    <w:rsid w:val="00CA1FD1"/>
    <w:rsid w:val="00CB7930"/>
    <w:rsid w:val="00CC2227"/>
    <w:rsid w:val="00CC302A"/>
    <w:rsid w:val="00CD4D68"/>
    <w:rsid w:val="00CD569C"/>
    <w:rsid w:val="00CE6964"/>
    <w:rsid w:val="00CF0262"/>
    <w:rsid w:val="00D126E0"/>
    <w:rsid w:val="00D156A8"/>
    <w:rsid w:val="00D24771"/>
    <w:rsid w:val="00D2691C"/>
    <w:rsid w:val="00D41E3F"/>
    <w:rsid w:val="00D519BD"/>
    <w:rsid w:val="00D64967"/>
    <w:rsid w:val="00D80098"/>
    <w:rsid w:val="00D878CA"/>
    <w:rsid w:val="00D93321"/>
    <w:rsid w:val="00D9709A"/>
    <w:rsid w:val="00DA37E0"/>
    <w:rsid w:val="00DB1AEC"/>
    <w:rsid w:val="00DC607F"/>
    <w:rsid w:val="00DC7019"/>
    <w:rsid w:val="00DC720F"/>
    <w:rsid w:val="00DD1FC6"/>
    <w:rsid w:val="00DD2790"/>
    <w:rsid w:val="00DF1944"/>
    <w:rsid w:val="00E011CF"/>
    <w:rsid w:val="00E14638"/>
    <w:rsid w:val="00E14E31"/>
    <w:rsid w:val="00E17E33"/>
    <w:rsid w:val="00E25877"/>
    <w:rsid w:val="00E30C6D"/>
    <w:rsid w:val="00E44164"/>
    <w:rsid w:val="00E467C1"/>
    <w:rsid w:val="00E546BF"/>
    <w:rsid w:val="00E97D01"/>
    <w:rsid w:val="00EA63B2"/>
    <w:rsid w:val="00EB58F9"/>
    <w:rsid w:val="00EC21CB"/>
    <w:rsid w:val="00EE2537"/>
    <w:rsid w:val="00EE5A40"/>
    <w:rsid w:val="00EF56C5"/>
    <w:rsid w:val="00F0052F"/>
    <w:rsid w:val="00F0259C"/>
    <w:rsid w:val="00F2609D"/>
    <w:rsid w:val="00F40DFB"/>
    <w:rsid w:val="00F514D2"/>
    <w:rsid w:val="00F541AE"/>
    <w:rsid w:val="00F82F59"/>
    <w:rsid w:val="00F90DA6"/>
    <w:rsid w:val="00F93E63"/>
    <w:rsid w:val="00FA61A3"/>
    <w:rsid w:val="00FC2EE6"/>
    <w:rsid w:val="00FE0864"/>
    <w:rsid w:val="00FF021D"/>
    <w:rsid w:val="00FF5D73"/>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3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2A5B6C"/>
    <w:pPr>
      <w:tabs>
        <w:tab w:val="center" w:pos="4680"/>
        <w:tab w:val="right" w:pos="9360"/>
      </w:tabs>
      <w:spacing w:after="0" w:line="240" w:lineRule="auto"/>
    </w:pPr>
  </w:style>
  <w:style w:type="character" w:customStyle="1" w:styleId="HeaderChar">
    <w:name w:val="Header Char"/>
    <w:basedOn w:val="DefaultParagraphFont"/>
    <w:link w:val="Header"/>
    <w:rsid w:val="002A5B6C"/>
  </w:style>
  <w:style w:type="paragraph" w:styleId="Footer">
    <w:name w:val="footer"/>
    <w:basedOn w:val="Normal"/>
    <w:link w:val="FooterChar"/>
    <w:unhideWhenUsed/>
    <w:rsid w:val="002A5B6C"/>
    <w:pPr>
      <w:tabs>
        <w:tab w:val="center" w:pos="4680"/>
        <w:tab w:val="right" w:pos="9360"/>
      </w:tabs>
      <w:spacing w:after="0" w:line="240" w:lineRule="auto"/>
    </w:pPr>
  </w:style>
  <w:style w:type="character" w:customStyle="1" w:styleId="FooterChar">
    <w:name w:val="Footer Char"/>
    <w:basedOn w:val="DefaultParagraphFont"/>
    <w:link w:val="Footer"/>
    <w:rsid w:val="002A5B6C"/>
  </w:style>
  <w:style w:type="paragraph" w:styleId="BalloonText">
    <w:name w:val="Balloon Text"/>
    <w:basedOn w:val="Normal"/>
    <w:link w:val="BalloonTextChar"/>
    <w:uiPriority w:val="99"/>
    <w:semiHidden/>
    <w:unhideWhenUsed/>
    <w:rsid w:val="002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B6C"/>
    <w:rPr>
      <w:rFonts w:ascii="Tahoma" w:hAnsi="Tahoma" w:cs="Tahoma"/>
      <w:sz w:val="16"/>
      <w:szCs w:val="16"/>
    </w:rPr>
  </w:style>
  <w:style w:type="paragraph" w:styleId="ListParagraph">
    <w:name w:val="List Paragraph"/>
    <w:basedOn w:val="Normal"/>
    <w:uiPriority w:val="34"/>
    <w:qFormat/>
    <w:rsid w:val="006D6178"/>
    <w:pPr>
      <w:spacing w:after="0" w:line="240" w:lineRule="auto"/>
      <w:ind w:left="720"/>
      <w:contextualSpacing/>
    </w:pPr>
    <w:rPr>
      <w:sz w:val="24"/>
      <w:szCs w:val="24"/>
    </w:rPr>
  </w:style>
  <w:style w:type="table" w:styleId="TableGrid">
    <w:name w:val="Table Grid"/>
    <w:basedOn w:val="TableNormal"/>
    <w:rsid w:val="006D6178"/>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B6C"/>
  </w:style>
  <w:style w:type="paragraph" w:styleId="Footer">
    <w:name w:val="footer"/>
    <w:basedOn w:val="Normal"/>
    <w:link w:val="FooterChar"/>
    <w:uiPriority w:val="99"/>
    <w:unhideWhenUsed/>
    <w:rsid w:val="002A5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B6C"/>
  </w:style>
  <w:style w:type="paragraph" w:styleId="BalloonText">
    <w:name w:val="Balloon Text"/>
    <w:basedOn w:val="Normal"/>
    <w:link w:val="BalloonTextChar"/>
    <w:uiPriority w:val="99"/>
    <w:semiHidden/>
    <w:unhideWhenUsed/>
    <w:rsid w:val="002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B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8" Type="http://schemas.openxmlformats.org/officeDocument/2006/relationships/image" Target="media/image1.jpeg"/><Relationship Id="rId13" Type="http://schemas.openxmlformats.org/officeDocument/2006/relationships/theme" Target="theme/theme1.xml"/><Relationship Id="rId10"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image" Target="media/image2.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663CE-0F85-CE40-9264-91D8DBC0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2417</Words>
  <Characters>13780</Characters>
  <Application>Microsoft Macintosh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Csatari</dc:creator>
  <cp:lastModifiedBy>Rachel Csatari</cp:lastModifiedBy>
  <cp:revision>2</cp:revision>
  <dcterms:created xsi:type="dcterms:W3CDTF">2012-04-12T01:41:00Z</dcterms:created>
  <dcterms:modified xsi:type="dcterms:W3CDTF">2012-04-12T01:41:00Z</dcterms:modified>
</cp:coreProperties>
</file>